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39" w:rsidRPr="00233C54" w:rsidRDefault="002B508C"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anchor>
        </w:drawing>
      </w:r>
    </w:p>
    <w:p w:rsidR="000668DE" w:rsidRPr="00233C54" w:rsidRDefault="000668DE" w:rsidP="000668DE">
      <w:pPr>
        <w:pStyle w:val="7"/>
        <w:rPr>
          <w:b/>
          <w:caps/>
          <w:sz w:val="36"/>
          <w:szCs w:val="36"/>
        </w:rPr>
      </w:pPr>
      <w:r w:rsidRPr="00233C54">
        <w:rPr>
          <w:b/>
          <w:caps/>
          <w:sz w:val="36"/>
          <w:szCs w:val="36"/>
        </w:rPr>
        <w:t>администрация Нижневартовского района</w:t>
      </w:r>
    </w:p>
    <w:p w:rsidR="000668DE" w:rsidRPr="00233C54" w:rsidRDefault="000668DE" w:rsidP="000668DE">
      <w:pPr>
        <w:jc w:val="center"/>
        <w:rPr>
          <w:sz w:val="24"/>
          <w:szCs w:val="24"/>
        </w:rPr>
      </w:pPr>
      <w:r w:rsidRPr="00233C54">
        <w:rPr>
          <w:b/>
          <w:bCs/>
          <w:iCs/>
          <w:sz w:val="24"/>
          <w:szCs w:val="24"/>
        </w:rPr>
        <w:t>Ханты-Мансийского автономного округа – Югры</w:t>
      </w:r>
    </w:p>
    <w:p w:rsidR="000668DE" w:rsidRPr="00233C54" w:rsidRDefault="000668DE" w:rsidP="000668DE">
      <w:pPr>
        <w:rPr>
          <w:sz w:val="36"/>
          <w:szCs w:val="36"/>
        </w:rPr>
      </w:pPr>
    </w:p>
    <w:p w:rsidR="000668DE" w:rsidRPr="00233C54" w:rsidRDefault="000668DE" w:rsidP="000668DE">
      <w:pPr>
        <w:pStyle w:val="1"/>
        <w:rPr>
          <w:szCs w:val="44"/>
        </w:rPr>
      </w:pPr>
      <w:r w:rsidRPr="00233C54">
        <w:rPr>
          <w:szCs w:val="44"/>
        </w:rPr>
        <w:t>ПОСТАНОВЛЕНИЕ</w:t>
      </w:r>
    </w:p>
    <w:p w:rsidR="000668DE" w:rsidRPr="00233C54"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233C54">
        <w:tc>
          <w:tcPr>
            <w:tcW w:w="4952" w:type="dxa"/>
            <w:tcBorders>
              <w:top w:val="nil"/>
              <w:left w:val="nil"/>
              <w:bottom w:val="nil"/>
              <w:right w:val="nil"/>
            </w:tcBorders>
          </w:tcPr>
          <w:p w:rsidR="000668DE" w:rsidRPr="00233C54" w:rsidRDefault="000668DE" w:rsidP="004B6EA1">
            <w:r w:rsidRPr="00233C54">
              <w:t xml:space="preserve">от </w:t>
            </w:r>
            <w:r w:rsidR="00E272B3">
              <w:t>22.03.2012</w:t>
            </w:r>
          </w:p>
          <w:p w:rsidR="000668DE" w:rsidRPr="00233C54" w:rsidRDefault="000668DE" w:rsidP="004B6EA1">
            <w:pPr>
              <w:rPr>
                <w:sz w:val="10"/>
                <w:szCs w:val="10"/>
              </w:rPr>
            </w:pPr>
          </w:p>
          <w:p w:rsidR="000668DE" w:rsidRPr="00233C54" w:rsidRDefault="000668DE" w:rsidP="004B6EA1">
            <w:pPr>
              <w:rPr>
                <w:sz w:val="24"/>
                <w:szCs w:val="24"/>
              </w:rPr>
            </w:pPr>
            <w:r w:rsidRPr="00233C54">
              <w:rPr>
                <w:sz w:val="24"/>
                <w:szCs w:val="24"/>
              </w:rPr>
              <w:t>г. Нижневартовск</w:t>
            </w:r>
          </w:p>
        </w:tc>
        <w:tc>
          <w:tcPr>
            <w:tcW w:w="4696" w:type="dxa"/>
            <w:tcBorders>
              <w:top w:val="nil"/>
              <w:left w:val="nil"/>
              <w:bottom w:val="nil"/>
              <w:right w:val="nil"/>
            </w:tcBorders>
          </w:tcPr>
          <w:p w:rsidR="000668DE" w:rsidRPr="00233C54" w:rsidRDefault="000668DE" w:rsidP="00E272B3">
            <w:pPr>
              <w:jc w:val="right"/>
            </w:pPr>
            <w:r w:rsidRPr="00233C54">
              <w:t xml:space="preserve">№ </w:t>
            </w:r>
            <w:r w:rsidR="00E272B3">
              <w:t>519</w:t>
            </w:r>
            <w:r w:rsidRPr="00233C54">
              <w:t xml:space="preserve">          </w:t>
            </w:r>
          </w:p>
        </w:tc>
      </w:tr>
    </w:tbl>
    <w:p w:rsidR="00BB6C61" w:rsidRDefault="00BB6C61" w:rsidP="003F6E1F"/>
    <w:p w:rsidR="00815A3A" w:rsidRPr="00646774" w:rsidRDefault="00815A3A" w:rsidP="00815A3A">
      <w:pPr>
        <w:autoSpaceDE w:val="0"/>
        <w:autoSpaceDN w:val="0"/>
        <w:adjustRightInd w:val="0"/>
        <w:ind w:right="5858"/>
        <w:jc w:val="both"/>
      </w:pPr>
      <w:r w:rsidRPr="00646774">
        <w:t>О мер</w:t>
      </w:r>
      <w:r>
        <w:t>ах</w:t>
      </w:r>
      <w:r w:rsidRPr="00646774">
        <w:t xml:space="preserve"> противодействи</w:t>
      </w:r>
      <w:r>
        <w:t>я</w:t>
      </w:r>
      <w:r w:rsidRPr="00646774">
        <w:t xml:space="preserve"> коррупции в Нижневартовском районе </w:t>
      </w:r>
    </w:p>
    <w:p w:rsidR="00815A3A" w:rsidRPr="00646774" w:rsidRDefault="00815A3A" w:rsidP="00815A3A">
      <w:pPr>
        <w:autoSpaceDE w:val="0"/>
        <w:autoSpaceDN w:val="0"/>
        <w:adjustRightInd w:val="0"/>
        <w:jc w:val="both"/>
      </w:pPr>
    </w:p>
    <w:p w:rsidR="00815A3A" w:rsidRPr="00F64804" w:rsidRDefault="00815A3A" w:rsidP="00815A3A">
      <w:pPr>
        <w:pStyle w:val="ConsPlusNormal"/>
        <w:ind w:firstLine="709"/>
        <w:jc w:val="both"/>
        <w:rPr>
          <w:rFonts w:ascii="Times New Roman" w:hAnsi="Times New Roman" w:cs="Times New Roman"/>
          <w:sz w:val="28"/>
          <w:szCs w:val="28"/>
        </w:rPr>
      </w:pPr>
      <w:r w:rsidRPr="00F64804">
        <w:rPr>
          <w:rFonts w:ascii="Times New Roman" w:hAnsi="Times New Roman" w:cs="Times New Roman"/>
          <w:sz w:val="28"/>
          <w:szCs w:val="28"/>
        </w:rPr>
        <w:t xml:space="preserve">В целях реализации Федерального закона от 25.12.2008 № 273-ФЗ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F64804">
        <w:rPr>
          <w:rFonts w:ascii="Times New Roman" w:hAnsi="Times New Roman" w:cs="Times New Roman"/>
          <w:sz w:val="28"/>
          <w:szCs w:val="28"/>
        </w:rPr>
        <w:t>«</w:t>
      </w:r>
      <w:proofErr w:type="gramEnd"/>
      <w:r w:rsidRPr="00F64804">
        <w:rPr>
          <w:rFonts w:ascii="Times New Roman" w:hAnsi="Times New Roman" w:cs="Times New Roman"/>
          <w:sz w:val="28"/>
          <w:szCs w:val="28"/>
        </w:rPr>
        <w:t xml:space="preserve">О противодействии коррупции», Закона Ханты-Мансийского автономного округа – Югры от </w:t>
      </w:r>
      <w:r>
        <w:rPr>
          <w:rFonts w:ascii="Times New Roman" w:hAnsi="Times New Roman" w:cs="Times New Roman"/>
          <w:sz w:val="28"/>
          <w:szCs w:val="28"/>
        </w:rPr>
        <w:t>2</w:t>
      </w:r>
      <w:r w:rsidRPr="00F64804">
        <w:rPr>
          <w:rFonts w:ascii="Times New Roman" w:hAnsi="Times New Roman" w:cs="Times New Roman"/>
          <w:sz w:val="28"/>
          <w:szCs w:val="28"/>
        </w:rPr>
        <w:t>5.09.200</w:t>
      </w:r>
      <w:r>
        <w:rPr>
          <w:rFonts w:ascii="Times New Roman" w:hAnsi="Times New Roman" w:cs="Times New Roman"/>
          <w:sz w:val="28"/>
          <w:szCs w:val="28"/>
        </w:rPr>
        <w:t>8</w:t>
      </w:r>
      <w:r w:rsidRPr="00F64804">
        <w:rPr>
          <w:rFonts w:ascii="Times New Roman" w:hAnsi="Times New Roman" w:cs="Times New Roman"/>
          <w:sz w:val="28"/>
          <w:szCs w:val="28"/>
        </w:rPr>
        <w:t xml:space="preserve"> № </w:t>
      </w:r>
      <w:r>
        <w:rPr>
          <w:rFonts w:ascii="Times New Roman" w:hAnsi="Times New Roman" w:cs="Times New Roman"/>
          <w:sz w:val="28"/>
          <w:szCs w:val="28"/>
        </w:rPr>
        <w:t>86</w:t>
      </w:r>
      <w:r w:rsidRPr="00F64804">
        <w:rPr>
          <w:rFonts w:ascii="Times New Roman" w:hAnsi="Times New Roman" w:cs="Times New Roman"/>
          <w:sz w:val="28"/>
          <w:szCs w:val="28"/>
        </w:rPr>
        <w:t xml:space="preserve">-оз «О мерах по противодействию коррупции </w:t>
      </w:r>
      <w:r>
        <w:rPr>
          <w:rFonts w:ascii="Times New Roman" w:hAnsi="Times New Roman" w:cs="Times New Roman"/>
          <w:sz w:val="28"/>
          <w:szCs w:val="28"/>
        </w:rPr>
        <w:t xml:space="preserve">             </w:t>
      </w:r>
      <w:r w:rsidRPr="00F64804">
        <w:rPr>
          <w:rFonts w:ascii="Times New Roman" w:hAnsi="Times New Roman" w:cs="Times New Roman"/>
          <w:sz w:val="28"/>
          <w:szCs w:val="28"/>
        </w:rPr>
        <w:t xml:space="preserve">в Ханты-Мансийском автономном округе </w:t>
      </w:r>
      <w:r>
        <w:rPr>
          <w:rFonts w:ascii="Times New Roman" w:hAnsi="Times New Roman" w:cs="Times New Roman"/>
          <w:sz w:val="28"/>
          <w:szCs w:val="28"/>
        </w:rPr>
        <w:t>–</w:t>
      </w:r>
      <w:r w:rsidRPr="00F64804">
        <w:rPr>
          <w:rFonts w:ascii="Times New Roman" w:hAnsi="Times New Roman" w:cs="Times New Roman"/>
          <w:sz w:val="28"/>
          <w:szCs w:val="28"/>
        </w:rPr>
        <w:t xml:space="preserve"> Югр</w:t>
      </w:r>
      <w:r>
        <w:rPr>
          <w:rFonts w:ascii="Times New Roman" w:hAnsi="Times New Roman" w:cs="Times New Roman"/>
          <w:sz w:val="28"/>
          <w:szCs w:val="28"/>
        </w:rPr>
        <w:t>е</w:t>
      </w:r>
      <w:r w:rsidRPr="00F64804">
        <w:rPr>
          <w:rFonts w:ascii="Times New Roman" w:hAnsi="Times New Roman" w:cs="Times New Roman"/>
          <w:sz w:val="28"/>
          <w:szCs w:val="28"/>
        </w:rPr>
        <w:t>», в целях эффективного решения вопросов противодействия коррупции и устранения причин, ее порождающих:</w:t>
      </w:r>
    </w:p>
    <w:p w:rsidR="00815A3A" w:rsidRPr="00646774" w:rsidRDefault="00815A3A" w:rsidP="00815A3A">
      <w:pPr>
        <w:pStyle w:val="ConsPlusNormal"/>
        <w:ind w:firstLine="709"/>
        <w:jc w:val="both"/>
        <w:rPr>
          <w:rFonts w:ascii="Times New Roman" w:hAnsi="Times New Roman" w:cs="Times New Roman"/>
          <w:sz w:val="28"/>
          <w:szCs w:val="28"/>
        </w:rPr>
      </w:pPr>
    </w:p>
    <w:p w:rsidR="00815A3A" w:rsidRPr="00646774" w:rsidRDefault="00815A3A" w:rsidP="00815A3A">
      <w:pPr>
        <w:pStyle w:val="ConsPlusNormal"/>
        <w:ind w:firstLine="709"/>
        <w:jc w:val="both"/>
        <w:rPr>
          <w:rFonts w:ascii="Times New Roman" w:hAnsi="Times New Roman" w:cs="Times New Roman"/>
          <w:sz w:val="28"/>
          <w:szCs w:val="28"/>
        </w:rPr>
      </w:pPr>
      <w:r w:rsidRPr="00646774">
        <w:rPr>
          <w:rFonts w:ascii="Times New Roman" w:hAnsi="Times New Roman" w:cs="Times New Roman"/>
          <w:sz w:val="28"/>
          <w:szCs w:val="28"/>
        </w:rPr>
        <w:t xml:space="preserve">1. Создать Межведомственный совет при Главе </w:t>
      </w:r>
      <w:r w:rsidRPr="00391A5A">
        <w:rPr>
          <w:rFonts w:ascii="Times New Roman" w:hAnsi="Times New Roman" w:cs="Times New Roman"/>
          <w:strike/>
          <w:color w:val="4F81BD" w:themeColor="accent1"/>
          <w:sz w:val="28"/>
          <w:szCs w:val="28"/>
        </w:rPr>
        <w:t>администрации</w:t>
      </w:r>
      <w:r>
        <w:rPr>
          <w:rFonts w:ascii="Times New Roman" w:hAnsi="Times New Roman" w:cs="Times New Roman"/>
          <w:sz w:val="28"/>
          <w:szCs w:val="28"/>
        </w:rPr>
        <w:t xml:space="preserve"> </w:t>
      </w:r>
      <w:r w:rsidRPr="00646774">
        <w:rPr>
          <w:rFonts w:ascii="Times New Roman" w:hAnsi="Times New Roman" w:cs="Times New Roman"/>
          <w:sz w:val="28"/>
          <w:szCs w:val="28"/>
        </w:rPr>
        <w:t>района</w:t>
      </w:r>
      <w:r>
        <w:rPr>
          <w:rFonts w:ascii="Times New Roman" w:hAnsi="Times New Roman" w:cs="Times New Roman"/>
          <w:sz w:val="28"/>
          <w:szCs w:val="28"/>
        </w:rPr>
        <w:t xml:space="preserve">           </w:t>
      </w:r>
      <w:r w:rsidRPr="00646774">
        <w:rPr>
          <w:rFonts w:ascii="Times New Roman" w:hAnsi="Times New Roman" w:cs="Times New Roman"/>
          <w:sz w:val="28"/>
          <w:szCs w:val="28"/>
        </w:rPr>
        <w:t>по противодействию коррупции.</w:t>
      </w:r>
    </w:p>
    <w:p w:rsidR="00815A3A" w:rsidRPr="00646774" w:rsidRDefault="00815A3A" w:rsidP="00815A3A">
      <w:pPr>
        <w:pStyle w:val="ConsPlusNormal"/>
        <w:ind w:firstLine="709"/>
        <w:jc w:val="both"/>
        <w:rPr>
          <w:rFonts w:ascii="Times New Roman" w:hAnsi="Times New Roman" w:cs="Times New Roman"/>
          <w:sz w:val="28"/>
          <w:szCs w:val="28"/>
        </w:rPr>
      </w:pPr>
    </w:p>
    <w:p w:rsidR="00815A3A" w:rsidRDefault="00815A3A" w:rsidP="00815A3A">
      <w:pPr>
        <w:pStyle w:val="ConsPlusNormal"/>
        <w:ind w:firstLine="709"/>
        <w:jc w:val="both"/>
        <w:rPr>
          <w:rFonts w:ascii="Times New Roman" w:hAnsi="Times New Roman" w:cs="Times New Roman"/>
          <w:sz w:val="28"/>
          <w:szCs w:val="28"/>
        </w:rPr>
      </w:pPr>
      <w:r w:rsidRPr="00646774">
        <w:rPr>
          <w:rFonts w:ascii="Times New Roman" w:hAnsi="Times New Roman" w:cs="Times New Roman"/>
          <w:sz w:val="28"/>
          <w:szCs w:val="28"/>
        </w:rPr>
        <w:t>2. Утвердить:</w:t>
      </w:r>
    </w:p>
    <w:p w:rsidR="00815A3A" w:rsidRPr="00646774" w:rsidRDefault="00815A3A" w:rsidP="00815A3A">
      <w:pPr>
        <w:pStyle w:val="ConsPlusNormal"/>
        <w:ind w:firstLine="709"/>
        <w:jc w:val="both"/>
        <w:rPr>
          <w:rFonts w:ascii="Times New Roman" w:hAnsi="Times New Roman" w:cs="Times New Roman"/>
          <w:sz w:val="28"/>
          <w:szCs w:val="28"/>
        </w:rPr>
      </w:pPr>
      <w:r w:rsidRPr="00646774">
        <w:rPr>
          <w:rFonts w:ascii="Times New Roman" w:hAnsi="Times New Roman" w:cs="Times New Roman"/>
          <w:sz w:val="28"/>
          <w:szCs w:val="28"/>
        </w:rPr>
        <w:t xml:space="preserve">Положение о Межведомственном совете при Главе </w:t>
      </w:r>
      <w:r w:rsidRPr="00391A5A">
        <w:rPr>
          <w:rFonts w:ascii="Times New Roman" w:hAnsi="Times New Roman" w:cs="Times New Roman"/>
          <w:strike/>
          <w:color w:val="4F81BD" w:themeColor="accent1"/>
          <w:sz w:val="28"/>
          <w:szCs w:val="28"/>
        </w:rPr>
        <w:t>администрации</w:t>
      </w:r>
      <w:r>
        <w:rPr>
          <w:rFonts w:ascii="Times New Roman" w:hAnsi="Times New Roman" w:cs="Times New Roman"/>
          <w:sz w:val="28"/>
          <w:szCs w:val="28"/>
        </w:rPr>
        <w:t xml:space="preserve"> </w:t>
      </w:r>
      <w:r w:rsidRPr="00646774">
        <w:rPr>
          <w:rFonts w:ascii="Times New Roman" w:hAnsi="Times New Roman" w:cs="Times New Roman"/>
          <w:sz w:val="28"/>
          <w:szCs w:val="28"/>
        </w:rPr>
        <w:t xml:space="preserve">района по противодействию коррупции согласно приложению </w:t>
      </w:r>
      <w:r>
        <w:rPr>
          <w:rFonts w:ascii="Times New Roman" w:hAnsi="Times New Roman" w:cs="Times New Roman"/>
          <w:sz w:val="28"/>
          <w:szCs w:val="28"/>
        </w:rPr>
        <w:t>1</w:t>
      </w:r>
      <w:r w:rsidRPr="00646774">
        <w:rPr>
          <w:rFonts w:ascii="Times New Roman" w:hAnsi="Times New Roman" w:cs="Times New Roman"/>
          <w:sz w:val="28"/>
          <w:szCs w:val="28"/>
        </w:rPr>
        <w:t>;</w:t>
      </w:r>
    </w:p>
    <w:p w:rsidR="00815A3A" w:rsidRPr="00646774" w:rsidRDefault="00815A3A" w:rsidP="00815A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w:t>
      </w:r>
      <w:r w:rsidRPr="00646774">
        <w:rPr>
          <w:rFonts w:ascii="Times New Roman" w:hAnsi="Times New Roman" w:cs="Times New Roman"/>
          <w:sz w:val="28"/>
          <w:szCs w:val="28"/>
        </w:rPr>
        <w:t>Межведомственн</w:t>
      </w:r>
      <w:r>
        <w:rPr>
          <w:rFonts w:ascii="Times New Roman" w:hAnsi="Times New Roman" w:cs="Times New Roman"/>
          <w:sz w:val="28"/>
          <w:szCs w:val="28"/>
        </w:rPr>
        <w:t>ого</w:t>
      </w:r>
      <w:r w:rsidRPr="00646774">
        <w:rPr>
          <w:rFonts w:ascii="Times New Roman" w:hAnsi="Times New Roman" w:cs="Times New Roman"/>
          <w:sz w:val="28"/>
          <w:szCs w:val="28"/>
        </w:rPr>
        <w:t xml:space="preserve"> совет</w:t>
      </w:r>
      <w:r>
        <w:rPr>
          <w:rFonts w:ascii="Times New Roman" w:hAnsi="Times New Roman" w:cs="Times New Roman"/>
          <w:sz w:val="28"/>
          <w:szCs w:val="28"/>
        </w:rPr>
        <w:t>а</w:t>
      </w:r>
      <w:r w:rsidRPr="00646774">
        <w:rPr>
          <w:rFonts w:ascii="Times New Roman" w:hAnsi="Times New Roman" w:cs="Times New Roman"/>
          <w:sz w:val="28"/>
          <w:szCs w:val="28"/>
        </w:rPr>
        <w:t xml:space="preserve"> при Главе </w:t>
      </w:r>
      <w:r w:rsidRPr="00391A5A">
        <w:rPr>
          <w:rFonts w:ascii="Times New Roman" w:hAnsi="Times New Roman" w:cs="Times New Roman"/>
          <w:strike/>
          <w:color w:val="4F81BD" w:themeColor="accent1"/>
          <w:sz w:val="28"/>
          <w:szCs w:val="28"/>
        </w:rPr>
        <w:t>администрации р</w:t>
      </w:r>
      <w:r w:rsidRPr="00646774">
        <w:rPr>
          <w:rFonts w:ascii="Times New Roman" w:hAnsi="Times New Roman" w:cs="Times New Roman"/>
          <w:sz w:val="28"/>
          <w:szCs w:val="28"/>
        </w:rPr>
        <w:t xml:space="preserve">айона по противодействию коррупции согласно приложению </w:t>
      </w:r>
      <w:r>
        <w:rPr>
          <w:rFonts w:ascii="Times New Roman" w:hAnsi="Times New Roman" w:cs="Times New Roman"/>
          <w:sz w:val="28"/>
          <w:szCs w:val="28"/>
        </w:rPr>
        <w:t>2;</w:t>
      </w:r>
    </w:p>
    <w:p w:rsidR="00815A3A" w:rsidRPr="0058757D" w:rsidRDefault="00815A3A" w:rsidP="00815A3A">
      <w:pPr>
        <w:pStyle w:val="ConsPlusNormal"/>
        <w:ind w:firstLine="709"/>
        <w:jc w:val="both"/>
        <w:rPr>
          <w:rFonts w:ascii="Times New Roman" w:hAnsi="Times New Roman" w:cs="Times New Roman"/>
          <w:strike/>
          <w:color w:val="4F81BD" w:themeColor="accent1"/>
          <w:sz w:val="28"/>
          <w:szCs w:val="28"/>
        </w:rPr>
      </w:pPr>
      <w:r w:rsidRPr="0058757D">
        <w:rPr>
          <w:rFonts w:ascii="Times New Roman" w:hAnsi="Times New Roman" w:cs="Times New Roman"/>
          <w:strike/>
          <w:color w:val="4F81BD" w:themeColor="accent1"/>
          <w:sz w:val="28"/>
          <w:szCs w:val="28"/>
        </w:rPr>
        <w:t>План противодействия коррупции в районе на 2012–2013 годы согласно приложению 3.</w:t>
      </w:r>
    </w:p>
    <w:p w:rsidR="00815A3A" w:rsidRPr="00646774" w:rsidRDefault="00815A3A" w:rsidP="00815A3A">
      <w:pPr>
        <w:pStyle w:val="ConsPlusNormal"/>
        <w:ind w:firstLine="709"/>
        <w:jc w:val="both"/>
        <w:rPr>
          <w:rFonts w:ascii="Times New Roman" w:hAnsi="Times New Roman" w:cs="Times New Roman"/>
          <w:sz w:val="28"/>
          <w:szCs w:val="28"/>
        </w:rPr>
      </w:pPr>
    </w:p>
    <w:p w:rsidR="00815A3A" w:rsidRDefault="00815A3A" w:rsidP="00815A3A">
      <w:pPr>
        <w:widowControl w:val="0"/>
        <w:ind w:firstLine="709"/>
        <w:jc w:val="both"/>
      </w:pPr>
      <w:r>
        <w:t>3</w:t>
      </w:r>
      <w:r w:rsidRPr="00646774">
        <w:t>. Пресс-службе администрации района (А.Н. Корол</w:t>
      </w:r>
      <w:r>
        <w:t>ё</w:t>
      </w:r>
      <w:r w:rsidRPr="00646774">
        <w:t xml:space="preserve">ва) опубликовать постановление в районной газете «Новости </w:t>
      </w:r>
      <w:proofErr w:type="spellStart"/>
      <w:r w:rsidRPr="00646774">
        <w:t>Приобья</w:t>
      </w:r>
      <w:proofErr w:type="spellEnd"/>
      <w:r w:rsidRPr="00646774">
        <w:t>».</w:t>
      </w:r>
    </w:p>
    <w:p w:rsidR="00815A3A" w:rsidRDefault="00815A3A" w:rsidP="00815A3A">
      <w:pPr>
        <w:widowControl w:val="0"/>
        <w:ind w:firstLine="709"/>
        <w:jc w:val="both"/>
      </w:pPr>
    </w:p>
    <w:p w:rsidR="00815A3A" w:rsidRPr="00646774" w:rsidRDefault="00815A3A" w:rsidP="00815A3A">
      <w:pPr>
        <w:widowControl w:val="0"/>
        <w:ind w:firstLine="709"/>
        <w:jc w:val="both"/>
      </w:pPr>
      <w:r>
        <w:t>4. Отделу по информатизации и сетевым ресурсам администрации района (Д.С. Мороз) разместить постановление на официальном веб-сайте администрации района.</w:t>
      </w:r>
    </w:p>
    <w:p w:rsidR="00815A3A" w:rsidRPr="00646774" w:rsidRDefault="00815A3A" w:rsidP="00815A3A">
      <w:pPr>
        <w:pStyle w:val="ConsPlusNormal"/>
        <w:ind w:firstLine="709"/>
        <w:jc w:val="both"/>
        <w:rPr>
          <w:rFonts w:ascii="Times New Roman" w:hAnsi="Times New Roman" w:cs="Times New Roman"/>
          <w:sz w:val="28"/>
          <w:szCs w:val="28"/>
        </w:rPr>
      </w:pPr>
    </w:p>
    <w:p w:rsidR="00815A3A" w:rsidRPr="00646774" w:rsidRDefault="00815A3A" w:rsidP="00815A3A">
      <w:pPr>
        <w:pStyle w:val="ConsPlusNormal"/>
        <w:ind w:firstLine="709"/>
        <w:jc w:val="both"/>
        <w:rPr>
          <w:rFonts w:ascii="Times New Roman" w:hAnsi="Times New Roman" w:cs="Times New Roman"/>
          <w:sz w:val="28"/>
          <w:szCs w:val="28"/>
        </w:rPr>
      </w:pPr>
      <w:r w:rsidRPr="00391A5A">
        <w:rPr>
          <w:rFonts w:ascii="Times New Roman" w:hAnsi="Times New Roman" w:cs="Times New Roman"/>
          <w:strike/>
          <w:color w:val="4F81BD" w:themeColor="accent1"/>
          <w:sz w:val="28"/>
          <w:szCs w:val="28"/>
        </w:rPr>
        <w:t>5. Контроль за выполнением постановления возложить на заместителя главы администрации района по управлению делами У.П. Иванов</w:t>
      </w:r>
      <w:r w:rsidRPr="00646774">
        <w:rPr>
          <w:rFonts w:ascii="Times New Roman" w:hAnsi="Times New Roman" w:cs="Times New Roman"/>
          <w:sz w:val="28"/>
          <w:szCs w:val="28"/>
        </w:rPr>
        <w:t>у.</w:t>
      </w:r>
    </w:p>
    <w:p w:rsidR="00815A3A" w:rsidRDefault="00815A3A" w:rsidP="00815A3A">
      <w:pPr>
        <w:widowControl w:val="0"/>
        <w:ind w:firstLine="709"/>
        <w:jc w:val="both"/>
      </w:pPr>
    </w:p>
    <w:p w:rsidR="00815A3A" w:rsidRPr="00646774" w:rsidRDefault="00815A3A" w:rsidP="00815A3A">
      <w:r w:rsidRPr="00646774">
        <w:t xml:space="preserve">Глава </w:t>
      </w:r>
      <w:r w:rsidRPr="00391A5A">
        <w:rPr>
          <w:strike/>
          <w:color w:val="4F81BD" w:themeColor="accent1"/>
        </w:rPr>
        <w:t>администрации</w:t>
      </w:r>
      <w:r>
        <w:t xml:space="preserve"> </w:t>
      </w:r>
      <w:r w:rsidRPr="00646774">
        <w:t xml:space="preserve">района                         </w:t>
      </w:r>
      <w:r>
        <w:t xml:space="preserve">  </w:t>
      </w:r>
      <w:r w:rsidRPr="00646774">
        <w:t xml:space="preserve">                                 Б.А. </w:t>
      </w:r>
      <w:proofErr w:type="spellStart"/>
      <w:r w:rsidRPr="00646774">
        <w:t>Салома</w:t>
      </w:r>
      <w:r>
        <w:t>тин</w:t>
      </w:r>
      <w:proofErr w:type="spellEnd"/>
      <w:r>
        <w:br w:type="page"/>
      </w:r>
      <w:r>
        <w:lastRenderedPageBreak/>
        <w:t xml:space="preserve">                                                                               </w:t>
      </w:r>
      <w:r w:rsidRPr="00646774">
        <w:t xml:space="preserve">Приложение </w:t>
      </w:r>
      <w:r>
        <w:t>1</w:t>
      </w:r>
      <w:r w:rsidRPr="00646774">
        <w:t xml:space="preserve"> к постановлению</w:t>
      </w:r>
    </w:p>
    <w:p w:rsidR="00815A3A" w:rsidRPr="00646774" w:rsidRDefault="00815A3A" w:rsidP="00815A3A">
      <w:pPr>
        <w:ind w:left="5529"/>
      </w:pPr>
      <w:r>
        <w:t xml:space="preserve">администрации </w:t>
      </w:r>
      <w:r w:rsidRPr="00646774">
        <w:t>района</w:t>
      </w:r>
    </w:p>
    <w:p w:rsidR="00815A3A" w:rsidRPr="00646774" w:rsidRDefault="00815A3A" w:rsidP="00815A3A">
      <w:pPr>
        <w:ind w:left="5529"/>
      </w:pPr>
      <w:r w:rsidRPr="00646774">
        <w:t xml:space="preserve">от </w:t>
      </w:r>
      <w:r w:rsidR="00E272B3">
        <w:t>22.03.2012</w:t>
      </w:r>
      <w:r w:rsidRPr="00646774">
        <w:t xml:space="preserve"> № </w:t>
      </w:r>
      <w:r w:rsidR="00E272B3">
        <w:t>519</w:t>
      </w:r>
    </w:p>
    <w:p w:rsidR="00815A3A" w:rsidRPr="00646774" w:rsidRDefault="00815A3A" w:rsidP="00815A3A">
      <w:pPr>
        <w:jc w:val="center"/>
      </w:pPr>
    </w:p>
    <w:p w:rsidR="00815A3A" w:rsidRPr="00646774" w:rsidRDefault="00815A3A" w:rsidP="00815A3A">
      <w:pPr>
        <w:autoSpaceDE w:val="0"/>
        <w:autoSpaceDN w:val="0"/>
        <w:adjustRightInd w:val="0"/>
        <w:jc w:val="center"/>
      </w:pPr>
    </w:p>
    <w:p w:rsidR="00815A3A" w:rsidRPr="00646774" w:rsidRDefault="00815A3A" w:rsidP="00815A3A">
      <w:pPr>
        <w:widowControl w:val="0"/>
        <w:autoSpaceDE w:val="0"/>
        <w:autoSpaceDN w:val="0"/>
        <w:adjustRightInd w:val="0"/>
        <w:jc w:val="center"/>
        <w:rPr>
          <w:b/>
          <w:bCs/>
        </w:rPr>
      </w:pPr>
      <w:r w:rsidRPr="00646774">
        <w:rPr>
          <w:b/>
          <w:bCs/>
        </w:rPr>
        <w:t>Положение</w:t>
      </w:r>
    </w:p>
    <w:p w:rsidR="00815A3A" w:rsidRPr="00646774" w:rsidRDefault="00815A3A" w:rsidP="00815A3A">
      <w:pPr>
        <w:widowControl w:val="0"/>
        <w:autoSpaceDE w:val="0"/>
        <w:autoSpaceDN w:val="0"/>
        <w:adjustRightInd w:val="0"/>
        <w:jc w:val="center"/>
        <w:rPr>
          <w:b/>
          <w:bCs/>
        </w:rPr>
      </w:pPr>
      <w:r w:rsidRPr="00646774">
        <w:rPr>
          <w:b/>
          <w:bCs/>
        </w:rPr>
        <w:t xml:space="preserve">о Межведомственном совете при </w:t>
      </w:r>
      <w:r>
        <w:rPr>
          <w:b/>
          <w:bCs/>
        </w:rPr>
        <w:t>Г</w:t>
      </w:r>
      <w:r w:rsidRPr="00646774">
        <w:rPr>
          <w:b/>
          <w:bCs/>
        </w:rPr>
        <w:t xml:space="preserve">лаве </w:t>
      </w:r>
      <w:r w:rsidRPr="00391A5A">
        <w:rPr>
          <w:b/>
          <w:bCs/>
          <w:strike/>
          <w:color w:val="4F81BD" w:themeColor="accent1"/>
        </w:rPr>
        <w:t>администрации</w:t>
      </w:r>
      <w:r>
        <w:rPr>
          <w:b/>
          <w:bCs/>
        </w:rPr>
        <w:t xml:space="preserve"> </w:t>
      </w:r>
      <w:r w:rsidRPr="00646774">
        <w:rPr>
          <w:b/>
          <w:bCs/>
        </w:rPr>
        <w:t xml:space="preserve">района </w:t>
      </w:r>
    </w:p>
    <w:p w:rsidR="00815A3A" w:rsidRPr="007005B7" w:rsidRDefault="00815A3A" w:rsidP="00815A3A">
      <w:pPr>
        <w:widowControl w:val="0"/>
        <w:autoSpaceDE w:val="0"/>
        <w:autoSpaceDN w:val="0"/>
        <w:adjustRightInd w:val="0"/>
        <w:jc w:val="center"/>
        <w:rPr>
          <w:b/>
          <w:bCs/>
        </w:rPr>
      </w:pPr>
      <w:r w:rsidRPr="00646774">
        <w:rPr>
          <w:b/>
          <w:bCs/>
        </w:rPr>
        <w:t xml:space="preserve">по </w:t>
      </w:r>
      <w:r w:rsidRPr="007005B7">
        <w:rPr>
          <w:b/>
          <w:bCs/>
        </w:rPr>
        <w:t xml:space="preserve">противодействию коррупции </w:t>
      </w:r>
    </w:p>
    <w:p w:rsidR="00815A3A" w:rsidRPr="007005B7" w:rsidRDefault="00815A3A" w:rsidP="00815A3A">
      <w:pPr>
        <w:widowControl w:val="0"/>
        <w:autoSpaceDE w:val="0"/>
        <w:autoSpaceDN w:val="0"/>
        <w:adjustRightInd w:val="0"/>
        <w:jc w:val="center"/>
      </w:pPr>
    </w:p>
    <w:p w:rsidR="00815A3A" w:rsidRPr="007005B7" w:rsidRDefault="00815A3A" w:rsidP="00815A3A">
      <w:pPr>
        <w:widowControl w:val="0"/>
        <w:autoSpaceDE w:val="0"/>
        <w:autoSpaceDN w:val="0"/>
        <w:adjustRightInd w:val="0"/>
        <w:jc w:val="center"/>
        <w:rPr>
          <w:b/>
        </w:rPr>
      </w:pPr>
      <w:r w:rsidRPr="007005B7">
        <w:rPr>
          <w:b/>
          <w:lang w:val="en-US"/>
        </w:rPr>
        <w:t>I</w:t>
      </w:r>
      <w:r w:rsidRPr="007005B7">
        <w:rPr>
          <w:b/>
        </w:rPr>
        <w:t>. Общие положения</w:t>
      </w:r>
    </w:p>
    <w:p w:rsidR="00815A3A" w:rsidRPr="007005B7" w:rsidRDefault="00815A3A" w:rsidP="00815A3A">
      <w:pPr>
        <w:autoSpaceDE w:val="0"/>
        <w:autoSpaceDN w:val="0"/>
        <w:adjustRightInd w:val="0"/>
        <w:jc w:val="center"/>
      </w:pPr>
    </w:p>
    <w:p w:rsidR="00815A3A" w:rsidRPr="007005B7" w:rsidRDefault="00815A3A" w:rsidP="00815A3A">
      <w:pPr>
        <w:widowControl w:val="0"/>
        <w:autoSpaceDE w:val="0"/>
        <w:autoSpaceDN w:val="0"/>
        <w:adjustRightInd w:val="0"/>
        <w:ind w:firstLine="709"/>
        <w:jc w:val="both"/>
      </w:pPr>
      <w:r w:rsidRPr="007005B7">
        <w:t xml:space="preserve">1.1. Межведомственный совет при Главе </w:t>
      </w:r>
      <w:r w:rsidRPr="00D85BBC">
        <w:rPr>
          <w:strike/>
          <w:color w:val="4F81BD" w:themeColor="accent1"/>
        </w:rPr>
        <w:t>администрации</w:t>
      </w:r>
      <w:r w:rsidRPr="007005B7">
        <w:t xml:space="preserve"> района по противодействию коррупции (далее – Совет) образуется в целях эффективного решения вопросов противодействия коррупции и устранения причин, ее порождающих, организации с этой целью взаимодействия и координации органов государственной власти, органов местного самоуправления района и территориальных органов федеральных органов исполнительной власти, осуществляющих свою деятельность на территории района.</w:t>
      </w:r>
    </w:p>
    <w:p w:rsidR="00815A3A" w:rsidRPr="007005B7" w:rsidRDefault="00815A3A" w:rsidP="00815A3A">
      <w:pPr>
        <w:widowControl w:val="0"/>
        <w:autoSpaceDE w:val="0"/>
        <w:autoSpaceDN w:val="0"/>
        <w:adjustRightInd w:val="0"/>
        <w:ind w:firstLine="709"/>
        <w:jc w:val="both"/>
      </w:pPr>
      <w:r w:rsidRPr="007005B7">
        <w:t>1.2. Совет является совещательным органом.</w:t>
      </w:r>
    </w:p>
    <w:p w:rsidR="00815A3A" w:rsidRPr="007005B7" w:rsidRDefault="00815A3A" w:rsidP="00815A3A">
      <w:pPr>
        <w:widowControl w:val="0"/>
        <w:autoSpaceDE w:val="0"/>
        <w:autoSpaceDN w:val="0"/>
        <w:adjustRightInd w:val="0"/>
        <w:ind w:firstLine="709"/>
        <w:jc w:val="both"/>
      </w:pPr>
      <w:r w:rsidRPr="007005B7">
        <w:t>1.3. Совет в своей деятельности руководствуется федеральным законодательством, законодательством Ханты-Мансийского автономного округа – Югры, муниципальными правовыми актами района.</w:t>
      </w:r>
    </w:p>
    <w:p w:rsidR="00815A3A" w:rsidRPr="007005B7" w:rsidRDefault="00815A3A" w:rsidP="00815A3A">
      <w:pPr>
        <w:autoSpaceDE w:val="0"/>
        <w:autoSpaceDN w:val="0"/>
        <w:adjustRightInd w:val="0"/>
        <w:ind w:firstLine="709"/>
        <w:jc w:val="both"/>
      </w:pPr>
    </w:p>
    <w:p w:rsidR="00815A3A" w:rsidRPr="007005B7" w:rsidRDefault="00815A3A" w:rsidP="00815A3A">
      <w:pPr>
        <w:autoSpaceDE w:val="0"/>
        <w:autoSpaceDN w:val="0"/>
        <w:adjustRightInd w:val="0"/>
        <w:jc w:val="center"/>
        <w:rPr>
          <w:b/>
        </w:rPr>
      </w:pPr>
      <w:r w:rsidRPr="007005B7">
        <w:rPr>
          <w:b/>
          <w:lang w:val="en-US"/>
        </w:rPr>
        <w:t>II</w:t>
      </w:r>
      <w:r w:rsidRPr="007005B7">
        <w:rPr>
          <w:b/>
        </w:rPr>
        <w:t>. Основные задачи и функции Совета</w:t>
      </w:r>
    </w:p>
    <w:p w:rsidR="00815A3A" w:rsidRPr="007005B7" w:rsidRDefault="00815A3A" w:rsidP="00815A3A">
      <w:pPr>
        <w:autoSpaceDE w:val="0"/>
        <w:autoSpaceDN w:val="0"/>
        <w:adjustRightInd w:val="0"/>
        <w:ind w:firstLine="709"/>
        <w:jc w:val="both"/>
      </w:pPr>
    </w:p>
    <w:p w:rsidR="00815A3A" w:rsidRPr="007005B7" w:rsidRDefault="00815A3A" w:rsidP="00815A3A">
      <w:pPr>
        <w:widowControl w:val="0"/>
        <w:autoSpaceDE w:val="0"/>
        <w:autoSpaceDN w:val="0"/>
        <w:adjustRightInd w:val="0"/>
        <w:ind w:firstLine="709"/>
        <w:jc w:val="both"/>
      </w:pPr>
      <w:r w:rsidRPr="007005B7">
        <w:t>2.1. Основными задачами Совета являются:</w:t>
      </w:r>
    </w:p>
    <w:p w:rsidR="00815A3A" w:rsidRPr="007005B7" w:rsidRDefault="00815A3A" w:rsidP="00815A3A">
      <w:pPr>
        <w:widowControl w:val="0"/>
        <w:autoSpaceDE w:val="0"/>
        <w:autoSpaceDN w:val="0"/>
        <w:adjustRightInd w:val="0"/>
        <w:ind w:firstLine="709"/>
        <w:jc w:val="both"/>
      </w:pPr>
      <w:r w:rsidRPr="007005B7">
        <w:t>подготовка предложений органам государственной власти, органам местного самоуправления района, территориальным органам федеральных органов исполнительной власти по разработке и реализации государственной политики в сфере противодействия коррупции;</w:t>
      </w:r>
    </w:p>
    <w:p w:rsidR="00815A3A" w:rsidRPr="007005B7" w:rsidRDefault="00815A3A" w:rsidP="00815A3A">
      <w:pPr>
        <w:widowControl w:val="0"/>
        <w:autoSpaceDE w:val="0"/>
        <w:autoSpaceDN w:val="0"/>
        <w:adjustRightInd w:val="0"/>
        <w:ind w:firstLine="709"/>
        <w:jc w:val="both"/>
      </w:pPr>
      <w:r w:rsidRPr="007005B7">
        <w:t>организация взаимодействия и координация деятельности органов государственной власти, органов местного самоуправления района, территориальных органов исполнительной власти по реализации государственной политики в области противодействия коррупции;</w:t>
      </w:r>
    </w:p>
    <w:p w:rsidR="00815A3A" w:rsidRPr="007005B7" w:rsidRDefault="00815A3A" w:rsidP="00815A3A">
      <w:pPr>
        <w:widowControl w:val="0"/>
        <w:autoSpaceDE w:val="0"/>
        <w:autoSpaceDN w:val="0"/>
        <w:adjustRightInd w:val="0"/>
        <w:ind w:firstLine="709"/>
        <w:jc w:val="both"/>
      </w:pPr>
      <w:r w:rsidRPr="007005B7">
        <w:t>контроль реализации мероприятий в сфере противодействия коррупции.</w:t>
      </w:r>
    </w:p>
    <w:p w:rsidR="00815A3A" w:rsidRPr="007005B7" w:rsidRDefault="00815A3A" w:rsidP="00815A3A">
      <w:pPr>
        <w:widowControl w:val="0"/>
        <w:autoSpaceDE w:val="0"/>
        <w:autoSpaceDN w:val="0"/>
        <w:adjustRightInd w:val="0"/>
        <w:ind w:firstLine="709"/>
        <w:jc w:val="both"/>
      </w:pPr>
      <w:r w:rsidRPr="007005B7">
        <w:t>2.2. Основными функциями Совета являются:</w:t>
      </w:r>
    </w:p>
    <w:p w:rsidR="00815A3A" w:rsidRPr="007005B7" w:rsidRDefault="00815A3A" w:rsidP="00815A3A">
      <w:pPr>
        <w:widowControl w:val="0"/>
        <w:autoSpaceDE w:val="0"/>
        <w:autoSpaceDN w:val="0"/>
        <w:adjustRightInd w:val="0"/>
        <w:ind w:firstLine="709"/>
        <w:jc w:val="both"/>
      </w:pPr>
      <w:r w:rsidRPr="007005B7">
        <w:t>рассмотрение вопросов, связанных с решением задач противодействия коррупции;</w:t>
      </w:r>
    </w:p>
    <w:p w:rsidR="00815A3A" w:rsidRPr="007005B7" w:rsidRDefault="00815A3A" w:rsidP="00815A3A">
      <w:pPr>
        <w:widowControl w:val="0"/>
        <w:autoSpaceDE w:val="0"/>
        <w:autoSpaceDN w:val="0"/>
        <w:adjustRightInd w:val="0"/>
        <w:ind w:firstLine="709"/>
        <w:jc w:val="both"/>
      </w:pPr>
      <w:r w:rsidRPr="007005B7">
        <w:t>анализ ситуации в сфере противодействия коррупции и принятие решений по устранению причин, ее порождающих;</w:t>
      </w:r>
    </w:p>
    <w:p w:rsidR="00815A3A" w:rsidRPr="007005B7" w:rsidRDefault="00815A3A" w:rsidP="00815A3A">
      <w:pPr>
        <w:widowControl w:val="0"/>
        <w:autoSpaceDE w:val="0"/>
        <w:autoSpaceDN w:val="0"/>
        <w:adjustRightInd w:val="0"/>
        <w:ind w:firstLine="709"/>
        <w:jc w:val="both"/>
      </w:pPr>
      <w:r w:rsidRPr="007005B7">
        <w:t>разработка и утверждение согласованных мер органов государственной власти, органов местного самоуправления района и территориальных органов федеральных органов исполнительной власти по реализации государственной политики в сфере противодействия коррупции;</w:t>
      </w:r>
    </w:p>
    <w:p w:rsidR="00815A3A" w:rsidRPr="007005B7" w:rsidRDefault="00815A3A" w:rsidP="00815A3A">
      <w:pPr>
        <w:widowControl w:val="0"/>
        <w:autoSpaceDE w:val="0"/>
        <w:autoSpaceDN w:val="0"/>
        <w:adjustRightInd w:val="0"/>
        <w:ind w:firstLine="709"/>
        <w:jc w:val="both"/>
      </w:pPr>
      <w:r w:rsidRPr="007005B7">
        <w:t>мониторинг федерального законодательства, законодательства Ханты-</w:t>
      </w:r>
      <w:r w:rsidRPr="007005B7">
        <w:lastRenderedPageBreak/>
        <w:t>Мансийского автономного округа – Югры в сфере противодействия коррупции, выработка мер по своевременному выполнению федеральных мероприятий и мероприятий Ханты-Мансийского автономного округа – Югры в сфере противодействия коррупции.</w:t>
      </w:r>
    </w:p>
    <w:p w:rsidR="00815A3A" w:rsidRPr="007005B7" w:rsidRDefault="00815A3A" w:rsidP="00815A3A">
      <w:pPr>
        <w:autoSpaceDE w:val="0"/>
        <w:autoSpaceDN w:val="0"/>
        <w:adjustRightInd w:val="0"/>
        <w:ind w:firstLine="709"/>
        <w:jc w:val="both"/>
      </w:pPr>
    </w:p>
    <w:p w:rsidR="00815A3A" w:rsidRPr="007005B7" w:rsidRDefault="00815A3A" w:rsidP="00815A3A">
      <w:pPr>
        <w:autoSpaceDE w:val="0"/>
        <w:autoSpaceDN w:val="0"/>
        <w:adjustRightInd w:val="0"/>
        <w:jc w:val="center"/>
        <w:rPr>
          <w:b/>
        </w:rPr>
      </w:pPr>
      <w:r w:rsidRPr="007005B7">
        <w:rPr>
          <w:b/>
          <w:lang w:val="en-US"/>
        </w:rPr>
        <w:t>III</w:t>
      </w:r>
      <w:r w:rsidRPr="007005B7">
        <w:rPr>
          <w:b/>
        </w:rPr>
        <w:t>. Полномочия Совета</w:t>
      </w:r>
    </w:p>
    <w:p w:rsidR="00815A3A" w:rsidRPr="007005B7" w:rsidRDefault="00815A3A" w:rsidP="00815A3A">
      <w:pPr>
        <w:autoSpaceDE w:val="0"/>
        <w:autoSpaceDN w:val="0"/>
        <w:adjustRightInd w:val="0"/>
        <w:ind w:firstLine="709"/>
        <w:jc w:val="both"/>
      </w:pPr>
    </w:p>
    <w:p w:rsidR="00815A3A" w:rsidRPr="007005B7" w:rsidRDefault="00815A3A" w:rsidP="00815A3A">
      <w:pPr>
        <w:autoSpaceDE w:val="0"/>
        <w:autoSpaceDN w:val="0"/>
        <w:adjustRightInd w:val="0"/>
        <w:ind w:firstLine="709"/>
        <w:jc w:val="both"/>
      </w:pPr>
      <w:r w:rsidRPr="007005B7">
        <w:t>Совет для решения возложенных на него основных задач:</w:t>
      </w:r>
    </w:p>
    <w:p w:rsidR="00815A3A" w:rsidRPr="007005B7" w:rsidRDefault="00815A3A" w:rsidP="00815A3A">
      <w:pPr>
        <w:autoSpaceDE w:val="0"/>
        <w:autoSpaceDN w:val="0"/>
        <w:adjustRightInd w:val="0"/>
        <w:ind w:firstLine="709"/>
        <w:jc w:val="both"/>
      </w:pPr>
      <w:r w:rsidRPr="007005B7">
        <w:t>запрашивает и получает в установленном порядке необходимые материалы и информацию от органов государственной власти, органов местного самоуправления района, территориальных органов федеральных органов исполнительной власти, а также организаций и должностных лиц;</w:t>
      </w:r>
    </w:p>
    <w:p w:rsidR="00815A3A" w:rsidRPr="007005B7" w:rsidRDefault="00815A3A" w:rsidP="00815A3A">
      <w:pPr>
        <w:autoSpaceDE w:val="0"/>
        <w:autoSpaceDN w:val="0"/>
        <w:adjustRightInd w:val="0"/>
        <w:ind w:firstLine="709"/>
        <w:jc w:val="both"/>
      </w:pPr>
      <w:r w:rsidRPr="007005B7">
        <w:t>приглашает на свои заседания представителей органов государственной власти (по согласованию), органов местного самоуправления района, территориальных органов федеральных органов исполнительной власти (по согласованию) и общественных объединений, организаций;</w:t>
      </w:r>
    </w:p>
    <w:p w:rsidR="00815A3A" w:rsidRPr="007005B7" w:rsidRDefault="00815A3A" w:rsidP="00815A3A">
      <w:pPr>
        <w:autoSpaceDE w:val="0"/>
        <w:autoSpaceDN w:val="0"/>
        <w:adjustRightInd w:val="0"/>
        <w:ind w:firstLine="709"/>
        <w:jc w:val="both"/>
      </w:pPr>
      <w:r w:rsidRPr="007005B7">
        <w:t>привлекает в установленном порядке для выработки решений ученых и специалистов;</w:t>
      </w:r>
    </w:p>
    <w:p w:rsidR="00815A3A" w:rsidRPr="007005B7" w:rsidRDefault="00815A3A" w:rsidP="00815A3A">
      <w:pPr>
        <w:autoSpaceDE w:val="0"/>
        <w:autoSpaceDN w:val="0"/>
        <w:adjustRightInd w:val="0"/>
        <w:ind w:firstLine="709"/>
        <w:jc w:val="both"/>
      </w:pPr>
      <w:r w:rsidRPr="007005B7">
        <w:t>создает комиссии, рабочие группы для решения текущих вопросов деятельности Совета.</w:t>
      </w:r>
    </w:p>
    <w:p w:rsidR="00815A3A" w:rsidRPr="007005B7" w:rsidRDefault="00815A3A" w:rsidP="00815A3A">
      <w:pPr>
        <w:autoSpaceDE w:val="0"/>
        <w:autoSpaceDN w:val="0"/>
        <w:adjustRightInd w:val="0"/>
        <w:ind w:firstLine="709"/>
        <w:jc w:val="both"/>
      </w:pPr>
    </w:p>
    <w:p w:rsidR="00815A3A" w:rsidRPr="007005B7" w:rsidRDefault="00815A3A" w:rsidP="00815A3A">
      <w:pPr>
        <w:autoSpaceDE w:val="0"/>
        <w:autoSpaceDN w:val="0"/>
        <w:adjustRightInd w:val="0"/>
        <w:jc w:val="center"/>
        <w:rPr>
          <w:b/>
        </w:rPr>
      </w:pPr>
      <w:r w:rsidRPr="007005B7">
        <w:rPr>
          <w:b/>
          <w:lang w:val="en-US"/>
        </w:rPr>
        <w:t>IV</w:t>
      </w:r>
      <w:r w:rsidRPr="007005B7">
        <w:rPr>
          <w:b/>
        </w:rPr>
        <w:t>. Состав и структура Совета</w:t>
      </w:r>
    </w:p>
    <w:p w:rsidR="00815A3A" w:rsidRPr="007005B7" w:rsidRDefault="00815A3A" w:rsidP="00815A3A">
      <w:pPr>
        <w:autoSpaceDE w:val="0"/>
        <w:autoSpaceDN w:val="0"/>
        <w:adjustRightInd w:val="0"/>
        <w:ind w:firstLine="709"/>
        <w:jc w:val="both"/>
      </w:pPr>
    </w:p>
    <w:p w:rsidR="00815A3A" w:rsidRPr="007005B7" w:rsidRDefault="00815A3A" w:rsidP="00815A3A">
      <w:pPr>
        <w:autoSpaceDE w:val="0"/>
        <w:autoSpaceDN w:val="0"/>
        <w:adjustRightInd w:val="0"/>
        <w:ind w:firstLine="709"/>
        <w:jc w:val="both"/>
      </w:pPr>
      <w:r w:rsidRPr="007005B7">
        <w:t>4.1. В состав Совета входят председатель Совета, заместитель председателя Совета, секретарь Совета, члены Совета.</w:t>
      </w:r>
    </w:p>
    <w:p w:rsidR="00815A3A" w:rsidRPr="007005B7" w:rsidRDefault="00815A3A" w:rsidP="00815A3A">
      <w:pPr>
        <w:autoSpaceDE w:val="0"/>
        <w:autoSpaceDN w:val="0"/>
        <w:adjustRightInd w:val="0"/>
        <w:ind w:firstLine="709"/>
        <w:jc w:val="both"/>
      </w:pPr>
      <w:r w:rsidRPr="007005B7">
        <w:t>Персональный состав Совета утверждается постановлением администрации района.</w:t>
      </w:r>
    </w:p>
    <w:p w:rsidR="00815A3A" w:rsidRPr="007005B7" w:rsidRDefault="00815A3A" w:rsidP="00815A3A">
      <w:pPr>
        <w:autoSpaceDE w:val="0"/>
        <w:autoSpaceDN w:val="0"/>
        <w:adjustRightInd w:val="0"/>
        <w:ind w:firstLine="709"/>
        <w:jc w:val="both"/>
      </w:pPr>
      <w:r w:rsidRPr="007005B7">
        <w:t>4.2. Совет формируется на основе предложений органов государственной власти, органов местного самоуправления района, территориальных органов федеральных органов исполнительной власти, общественных объединений и организаций.</w:t>
      </w:r>
    </w:p>
    <w:p w:rsidR="00815A3A" w:rsidRPr="007005B7" w:rsidRDefault="00815A3A" w:rsidP="00815A3A">
      <w:pPr>
        <w:autoSpaceDE w:val="0"/>
        <w:autoSpaceDN w:val="0"/>
        <w:adjustRightInd w:val="0"/>
        <w:ind w:firstLine="709"/>
        <w:jc w:val="both"/>
      </w:pPr>
      <w:r w:rsidRPr="007005B7">
        <w:t xml:space="preserve">4.3. Председателем Совета является Глава </w:t>
      </w:r>
      <w:r w:rsidRPr="00D85BBC">
        <w:rPr>
          <w:strike/>
          <w:color w:val="4F81BD" w:themeColor="accent1"/>
        </w:rPr>
        <w:t>администрации</w:t>
      </w:r>
      <w:r w:rsidRPr="007005B7">
        <w:t xml:space="preserve"> района.</w:t>
      </w:r>
    </w:p>
    <w:p w:rsidR="00815A3A" w:rsidRPr="007005B7" w:rsidRDefault="00815A3A" w:rsidP="00815A3A">
      <w:pPr>
        <w:autoSpaceDE w:val="0"/>
        <w:autoSpaceDN w:val="0"/>
        <w:adjustRightInd w:val="0"/>
        <w:ind w:firstLine="709"/>
        <w:jc w:val="both"/>
      </w:pPr>
    </w:p>
    <w:p w:rsidR="00815A3A" w:rsidRPr="007005B7" w:rsidRDefault="00815A3A" w:rsidP="00815A3A">
      <w:pPr>
        <w:autoSpaceDE w:val="0"/>
        <w:autoSpaceDN w:val="0"/>
        <w:adjustRightInd w:val="0"/>
        <w:jc w:val="center"/>
        <w:rPr>
          <w:b/>
        </w:rPr>
      </w:pPr>
      <w:r w:rsidRPr="007005B7">
        <w:rPr>
          <w:b/>
          <w:lang w:val="en-US"/>
        </w:rPr>
        <w:t>V</w:t>
      </w:r>
      <w:r w:rsidRPr="007005B7">
        <w:rPr>
          <w:b/>
        </w:rPr>
        <w:t>. Порядок организации деятельности Совета</w:t>
      </w:r>
    </w:p>
    <w:p w:rsidR="00815A3A" w:rsidRPr="007005B7" w:rsidRDefault="00815A3A" w:rsidP="00815A3A">
      <w:pPr>
        <w:autoSpaceDE w:val="0"/>
        <w:autoSpaceDN w:val="0"/>
        <w:adjustRightInd w:val="0"/>
        <w:ind w:firstLine="709"/>
        <w:jc w:val="both"/>
      </w:pPr>
    </w:p>
    <w:p w:rsidR="00815A3A" w:rsidRPr="007005B7" w:rsidRDefault="00815A3A" w:rsidP="00815A3A">
      <w:pPr>
        <w:autoSpaceDE w:val="0"/>
        <w:autoSpaceDN w:val="0"/>
        <w:adjustRightInd w:val="0"/>
        <w:ind w:firstLine="709"/>
        <w:jc w:val="both"/>
      </w:pPr>
      <w:r w:rsidRPr="007005B7">
        <w:t>5.1. Председатель Совета:</w:t>
      </w:r>
    </w:p>
    <w:p w:rsidR="00815A3A" w:rsidRPr="007005B7" w:rsidRDefault="00815A3A" w:rsidP="00815A3A">
      <w:pPr>
        <w:autoSpaceDE w:val="0"/>
        <w:autoSpaceDN w:val="0"/>
        <w:adjustRightInd w:val="0"/>
        <w:ind w:firstLine="709"/>
        <w:jc w:val="both"/>
      </w:pPr>
      <w:r w:rsidRPr="007005B7">
        <w:t>определяет место и время проведения заседаний Совета;</w:t>
      </w:r>
    </w:p>
    <w:p w:rsidR="00815A3A" w:rsidRPr="007005B7" w:rsidRDefault="00815A3A" w:rsidP="00815A3A">
      <w:pPr>
        <w:autoSpaceDE w:val="0"/>
        <w:autoSpaceDN w:val="0"/>
        <w:adjustRightInd w:val="0"/>
        <w:ind w:firstLine="709"/>
        <w:jc w:val="both"/>
      </w:pPr>
      <w:r w:rsidRPr="007005B7">
        <w:t>председательствует на заседаниях Совета;</w:t>
      </w:r>
    </w:p>
    <w:p w:rsidR="00815A3A" w:rsidRPr="007005B7" w:rsidRDefault="00815A3A" w:rsidP="00815A3A">
      <w:pPr>
        <w:autoSpaceDE w:val="0"/>
        <w:autoSpaceDN w:val="0"/>
        <w:adjustRightInd w:val="0"/>
        <w:ind w:firstLine="709"/>
        <w:jc w:val="both"/>
      </w:pPr>
      <w:r w:rsidRPr="007005B7">
        <w:t>подписывает протоколы заседаний Совета;</w:t>
      </w:r>
    </w:p>
    <w:p w:rsidR="00815A3A" w:rsidRPr="007005B7" w:rsidRDefault="00815A3A" w:rsidP="00815A3A">
      <w:pPr>
        <w:autoSpaceDE w:val="0"/>
        <w:autoSpaceDN w:val="0"/>
        <w:adjustRightInd w:val="0"/>
        <w:ind w:firstLine="709"/>
        <w:jc w:val="both"/>
      </w:pPr>
      <w:r w:rsidRPr="007005B7">
        <w:t>дает поручения заместителям председателя Совета, секретарю Совета и членам Совета.</w:t>
      </w:r>
    </w:p>
    <w:p w:rsidR="00815A3A" w:rsidRPr="007005B7" w:rsidRDefault="00815A3A" w:rsidP="00815A3A">
      <w:pPr>
        <w:autoSpaceDE w:val="0"/>
        <w:autoSpaceDN w:val="0"/>
        <w:adjustRightInd w:val="0"/>
        <w:ind w:firstLine="709"/>
        <w:jc w:val="both"/>
      </w:pPr>
      <w:r w:rsidRPr="007005B7">
        <w:t>5.2. В случае отсутствия председателя Совета, по его поручению, полномочия председателя Совета осуществляет заместитель председателя Совета.</w:t>
      </w:r>
    </w:p>
    <w:p w:rsidR="00815A3A" w:rsidRPr="007005B7" w:rsidRDefault="00815A3A" w:rsidP="00815A3A">
      <w:pPr>
        <w:autoSpaceDE w:val="0"/>
        <w:autoSpaceDN w:val="0"/>
        <w:adjustRightInd w:val="0"/>
        <w:ind w:firstLine="709"/>
        <w:jc w:val="both"/>
      </w:pPr>
      <w:r w:rsidRPr="007005B7">
        <w:t>5.3. Заместитель председателя Совета:</w:t>
      </w:r>
    </w:p>
    <w:p w:rsidR="00815A3A" w:rsidRPr="007005B7" w:rsidRDefault="00815A3A" w:rsidP="00815A3A">
      <w:pPr>
        <w:autoSpaceDE w:val="0"/>
        <w:autoSpaceDN w:val="0"/>
        <w:adjustRightInd w:val="0"/>
        <w:ind w:firstLine="709"/>
        <w:jc w:val="both"/>
      </w:pPr>
      <w:r w:rsidRPr="007005B7">
        <w:lastRenderedPageBreak/>
        <w:t>в отсутствие председателя Совета выполняет полномочия председателя Совета;</w:t>
      </w:r>
    </w:p>
    <w:p w:rsidR="00815A3A" w:rsidRPr="007005B7" w:rsidRDefault="00815A3A" w:rsidP="00815A3A">
      <w:pPr>
        <w:autoSpaceDE w:val="0"/>
        <w:autoSpaceDN w:val="0"/>
        <w:adjustRightInd w:val="0"/>
        <w:ind w:firstLine="709"/>
        <w:jc w:val="both"/>
      </w:pPr>
      <w:r w:rsidRPr="007005B7">
        <w:t>организует обеспечение деятельности Совета, решает организационные и иные вопросы, связанные с привлечением для осуществления информационно-аналитических и экспертных работ представителей общественных объединений, научных и иных организаций, а также ученых и специалистов;</w:t>
      </w:r>
    </w:p>
    <w:p w:rsidR="00815A3A" w:rsidRPr="007005B7" w:rsidRDefault="00815A3A" w:rsidP="00815A3A">
      <w:pPr>
        <w:autoSpaceDE w:val="0"/>
        <w:autoSpaceDN w:val="0"/>
        <w:adjustRightInd w:val="0"/>
        <w:ind w:firstLine="709"/>
        <w:jc w:val="both"/>
      </w:pPr>
      <w:r w:rsidRPr="007005B7">
        <w:t xml:space="preserve">докладывает Совету о ходе реализации мероприятий, предусмотренных планом противодействия коррупции, и иных мероприятий в соответствии с решением Совета. </w:t>
      </w:r>
    </w:p>
    <w:p w:rsidR="00815A3A" w:rsidRPr="007005B7" w:rsidRDefault="00815A3A" w:rsidP="00815A3A">
      <w:pPr>
        <w:autoSpaceDE w:val="0"/>
        <w:autoSpaceDN w:val="0"/>
        <w:adjustRightInd w:val="0"/>
        <w:ind w:firstLine="709"/>
        <w:jc w:val="both"/>
      </w:pPr>
      <w:r w:rsidRPr="007005B7">
        <w:t>5.4. Секретарь Совета:</w:t>
      </w:r>
    </w:p>
    <w:p w:rsidR="00815A3A" w:rsidRPr="007005B7" w:rsidRDefault="00815A3A" w:rsidP="00815A3A">
      <w:pPr>
        <w:autoSpaceDE w:val="0"/>
        <w:autoSpaceDN w:val="0"/>
        <w:adjustRightInd w:val="0"/>
        <w:ind w:firstLine="709"/>
        <w:jc w:val="both"/>
      </w:pPr>
      <w:r w:rsidRPr="007005B7">
        <w:t>обеспечивает подготовку проекта Плана работы Совета на основе предложений членов Совета;</w:t>
      </w:r>
    </w:p>
    <w:p w:rsidR="00815A3A" w:rsidRPr="007005B7" w:rsidRDefault="00815A3A" w:rsidP="00815A3A">
      <w:pPr>
        <w:autoSpaceDE w:val="0"/>
        <w:autoSpaceDN w:val="0"/>
        <w:adjustRightInd w:val="0"/>
        <w:ind w:firstLine="709"/>
        <w:jc w:val="both"/>
      </w:pPr>
      <w:r w:rsidRPr="007005B7">
        <w:t>составляет проект повестки дня заседаний Совета, организует подготовку материалов к заседаниям, а также проектов соответствующих решений;</w:t>
      </w:r>
    </w:p>
    <w:p w:rsidR="00815A3A" w:rsidRPr="007005B7" w:rsidRDefault="00815A3A" w:rsidP="00815A3A">
      <w:pPr>
        <w:autoSpaceDE w:val="0"/>
        <w:autoSpaceDN w:val="0"/>
        <w:adjustRightInd w:val="0"/>
        <w:ind w:firstLine="709"/>
        <w:jc w:val="both"/>
      </w:pPr>
      <w:r w:rsidRPr="007005B7">
        <w:t>информирует членов Совета о месте, времени проведения и повестке дня очередного заседания, обеспечивает их необходимыми материалами;</w:t>
      </w:r>
    </w:p>
    <w:p w:rsidR="00815A3A" w:rsidRPr="007005B7" w:rsidRDefault="00815A3A" w:rsidP="00815A3A">
      <w:pPr>
        <w:autoSpaceDE w:val="0"/>
        <w:autoSpaceDN w:val="0"/>
        <w:adjustRightInd w:val="0"/>
        <w:ind w:firstLine="709"/>
        <w:jc w:val="both"/>
      </w:pPr>
      <w:r w:rsidRPr="007005B7">
        <w:t>ведет протокол заседания Совета.</w:t>
      </w:r>
    </w:p>
    <w:p w:rsidR="00815A3A" w:rsidRPr="007005B7" w:rsidRDefault="00815A3A" w:rsidP="00815A3A">
      <w:pPr>
        <w:autoSpaceDE w:val="0"/>
        <w:autoSpaceDN w:val="0"/>
        <w:adjustRightInd w:val="0"/>
        <w:ind w:firstLine="709"/>
        <w:jc w:val="both"/>
      </w:pPr>
      <w:r w:rsidRPr="007005B7">
        <w:t>5.5. Члены Совета обладают равными правами при обсуждении вопросов, внесенных в повестку дня заседаний Совета, а также при голосовании.</w:t>
      </w:r>
    </w:p>
    <w:p w:rsidR="00815A3A" w:rsidRPr="007005B7" w:rsidRDefault="00815A3A" w:rsidP="00815A3A">
      <w:pPr>
        <w:autoSpaceDE w:val="0"/>
        <w:autoSpaceDN w:val="0"/>
        <w:adjustRightInd w:val="0"/>
        <w:ind w:firstLine="709"/>
        <w:jc w:val="both"/>
      </w:pPr>
      <w:r w:rsidRPr="007005B7">
        <w:t>Член Совета имеет право:</w:t>
      </w:r>
    </w:p>
    <w:p w:rsidR="00815A3A" w:rsidRPr="007005B7" w:rsidRDefault="00815A3A" w:rsidP="00815A3A">
      <w:pPr>
        <w:autoSpaceDE w:val="0"/>
        <w:autoSpaceDN w:val="0"/>
        <w:adjustRightInd w:val="0"/>
        <w:ind w:firstLine="709"/>
        <w:jc w:val="both"/>
      </w:pPr>
      <w:r w:rsidRPr="007005B7">
        <w:t>вносить предложения в План работы Совета, повестку дня его заседаний и по порядку обсуждения вопросов, участвовать в подготовке проектов решений Совета;</w:t>
      </w:r>
    </w:p>
    <w:p w:rsidR="00815A3A" w:rsidRPr="007005B7" w:rsidRDefault="00815A3A" w:rsidP="00815A3A">
      <w:pPr>
        <w:autoSpaceDE w:val="0"/>
        <w:autoSpaceDN w:val="0"/>
        <w:adjustRightInd w:val="0"/>
        <w:ind w:firstLine="709"/>
        <w:jc w:val="both"/>
      </w:pPr>
      <w:r w:rsidRPr="007005B7">
        <w:t>организовывать подготовку вопросов, вносимых на рассмотрение Совета в соответствии с решениями Совета, председателя Совета или по предложениям членов Совета, утвержденным протокольным решением;</w:t>
      </w:r>
    </w:p>
    <w:p w:rsidR="00815A3A" w:rsidRPr="007005B7" w:rsidRDefault="00815A3A" w:rsidP="00815A3A">
      <w:pPr>
        <w:autoSpaceDE w:val="0"/>
        <w:autoSpaceDN w:val="0"/>
        <w:adjustRightInd w:val="0"/>
        <w:ind w:firstLine="709"/>
        <w:jc w:val="both"/>
      </w:pPr>
      <w:r w:rsidRPr="007005B7">
        <w:t>присутствовать на заседаниях Совета. Член Совета не вправе делегировать свои полномочия иным лицам. В случае невозможности присутствия на за</w:t>
      </w:r>
      <w:r w:rsidR="00F56A3B">
        <w:t>седании</w:t>
      </w:r>
      <w:r w:rsidRPr="007005B7">
        <w:t xml:space="preserve"> он обязан заблаговременно известить об этом председателя Совета. Лицо, исполняющее его обязанности, может присутствовать на заседании Совета после согласования с председателем Совета</w:t>
      </w:r>
      <w:r>
        <w:t>;</w:t>
      </w:r>
    </w:p>
    <w:p w:rsidR="00815A3A" w:rsidRPr="007005B7" w:rsidRDefault="00815A3A" w:rsidP="00815A3A">
      <w:pPr>
        <w:autoSpaceDE w:val="0"/>
        <w:autoSpaceDN w:val="0"/>
        <w:adjustRightInd w:val="0"/>
        <w:ind w:firstLine="709"/>
        <w:jc w:val="both"/>
      </w:pPr>
      <w:r w:rsidRPr="007005B7">
        <w:t xml:space="preserve">выступать на заседаниях Совета, вносить предложения по вопросам, входящим в </w:t>
      </w:r>
      <w:r w:rsidR="00F56A3B">
        <w:t>компетенцию Совета, и требовать,</w:t>
      </w:r>
      <w:r w:rsidRPr="007005B7">
        <w:t xml:space="preserve"> в </w:t>
      </w:r>
      <w:r w:rsidR="00F56A3B">
        <w:t>случае необходимости,</w:t>
      </w:r>
      <w:r w:rsidRPr="007005B7">
        <w:t xml:space="preserve"> проведения голосования по данным вопросам;</w:t>
      </w:r>
    </w:p>
    <w:p w:rsidR="00815A3A" w:rsidRPr="007005B7" w:rsidRDefault="00815A3A" w:rsidP="00815A3A">
      <w:pPr>
        <w:autoSpaceDE w:val="0"/>
        <w:autoSpaceDN w:val="0"/>
        <w:adjustRightInd w:val="0"/>
        <w:ind w:firstLine="709"/>
        <w:jc w:val="both"/>
      </w:pPr>
      <w:r w:rsidRPr="007005B7">
        <w:t>голосовать на заседаниях Совета;</w:t>
      </w:r>
    </w:p>
    <w:p w:rsidR="00815A3A" w:rsidRPr="007005B7" w:rsidRDefault="00815A3A" w:rsidP="00815A3A">
      <w:pPr>
        <w:autoSpaceDE w:val="0"/>
        <w:autoSpaceDN w:val="0"/>
        <w:adjustRightInd w:val="0"/>
        <w:ind w:firstLine="709"/>
        <w:jc w:val="both"/>
      </w:pPr>
      <w:r w:rsidRPr="007005B7">
        <w:t>в случае несогласия с принятым решением Совета изложить письменно свое особое мнение, которое подлежит обязательному приобщению к протоколу заседания Совета;</w:t>
      </w:r>
    </w:p>
    <w:p w:rsidR="00815A3A" w:rsidRPr="007005B7" w:rsidRDefault="00815A3A" w:rsidP="00815A3A">
      <w:pPr>
        <w:autoSpaceDE w:val="0"/>
        <w:autoSpaceDN w:val="0"/>
        <w:adjustRightInd w:val="0"/>
        <w:ind w:firstLine="709"/>
        <w:jc w:val="both"/>
      </w:pPr>
      <w:r w:rsidRPr="007005B7">
        <w:t>пользоваться информацией, поступающей в адрес Совета</w:t>
      </w:r>
      <w:r>
        <w:t>.</w:t>
      </w:r>
    </w:p>
    <w:p w:rsidR="00815A3A" w:rsidRPr="007005B7" w:rsidRDefault="00815A3A" w:rsidP="00815A3A">
      <w:pPr>
        <w:ind w:firstLine="709"/>
        <w:jc w:val="both"/>
      </w:pPr>
      <w:r w:rsidRPr="007005B7">
        <w:t>5.6. Совет может создавать постоянные или временные рабочие группы для подготовки вопросов, которые планируется рассмотреть на заседании Совета.</w:t>
      </w:r>
    </w:p>
    <w:p w:rsidR="009416B6" w:rsidRDefault="00815A3A" w:rsidP="00815A3A">
      <w:pPr>
        <w:autoSpaceDE w:val="0"/>
        <w:autoSpaceDN w:val="0"/>
        <w:adjustRightInd w:val="0"/>
        <w:ind w:firstLine="709"/>
        <w:jc w:val="both"/>
      </w:pPr>
      <w:r w:rsidRPr="00B70D40">
        <w:t>5.7. Основной формой деятельности Совета является заседание. Заседания Совета</w:t>
      </w:r>
      <w:r w:rsidR="00F56A3B">
        <w:t>,</w:t>
      </w:r>
      <w:r w:rsidRPr="00B70D40">
        <w:t xml:space="preserve"> в соответствии с Планом работы Совета</w:t>
      </w:r>
      <w:r w:rsidR="00F56A3B">
        <w:t>,</w:t>
      </w:r>
      <w:r w:rsidRPr="00B70D40">
        <w:t xml:space="preserve"> проводятся не реже одного раза в </w:t>
      </w:r>
      <w:r>
        <w:t>полугодие</w:t>
      </w:r>
      <w:r w:rsidRPr="00B70D40">
        <w:t xml:space="preserve">, внеочередные – по мере необходимости. </w:t>
      </w:r>
    </w:p>
    <w:p w:rsidR="006A1CEB" w:rsidRPr="0058757D" w:rsidRDefault="006A1CEB" w:rsidP="006A1CEB">
      <w:pPr>
        <w:autoSpaceDE w:val="0"/>
        <w:autoSpaceDN w:val="0"/>
        <w:adjustRightInd w:val="0"/>
        <w:ind w:firstLine="709"/>
        <w:jc w:val="both"/>
        <w:rPr>
          <w:color w:val="4F81BD" w:themeColor="accent1"/>
        </w:rPr>
      </w:pPr>
      <w:r w:rsidRPr="0058757D">
        <w:rPr>
          <w:color w:val="4F81BD" w:themeColor="accent1"/>
        </w:rPr>
        <w:lastRenderedPageBreak/>
        <w:t>«По решению председателя Совета, а случае его отсутствия-заместителя председателя Совета заседания Совета проводятся заочно (опросным путем). При этом решения принимаются простым большинством голосов от общего числа членов Совета, но не менее двух третей от общего числа его членов. В случае равенства голосов, решающим является голос председательствующего на заседании Совета. Заочное гол</w:t>
      </w:r>
      <w:r w:rsidR="001D77C3" w:rsidRPr="0058757D">
        <w:rPr>
          <w:color w:val="4F81BD" w:themeColor="accent1"/>
        </w:rPr>
        <w:t>осование оформ</w:t>
      </w:r>
      <w:r w:rsidRPr="0058757D">
        <w:rPr>
          <w:color w:val="4F81BD" w:themeColor="accent1"/>
        </w:rPr>
        <w:t>ляется опросным листом.</w:t>
      </w:r>
    </w:p>
    <w:p w:rsidR="006A1CEB" w:rsidRPr="0058757D" w:rsidRDefault="006A1CEB" w:rsidP="006A1CEB">
      <w:pPr>
        <w:autoSpaceDE w:val="0"/>
        <w:autoSpaceDN w:val="0"/>
        <w:adjustRightInd w:val="0"/>
        <w:ind w:firstLine="709"/>
        <w:jc w:val="both"/>
        <w:rPr>
          <w:color w:val="4F81BD" w:themeColor="accent1"/>
        </w:rPr>
      </w:pPr>
      <w:r w:rsidRPr="0058757D">
        <w:rPr>
          <w:color w:val="4F81BD" w:themeColor="accent1"/>
        </w:rPr>
        <w:t>Решения Совета в течение 3 дней пос</w:t>
      </w:r>
      <w:r w:rsidR="0058757D" w:rsidRPr="0058757D">
        <w:rPr>
          <w:color w:val="4F81BD" w:themeColor="accent1"/>
        </w:rPr>
        <w:t>ле проведения заочного голосова</w:t>
      </w:r>
      <w:r w:rsidRPr="0058757D">
        <w:rPr>
          <w:color w:val="4F81BD" w:themeColor="accent1"/>
        </w:rPr>
        <w:t>ния, оформленные опросными листами оформляются протоколом, который подписывается председателем Совета, а в случае его отсутствия – заместите-</w:t>
      </w:r>
      <w:proofErr w:type="spellStart"/>
      <w:r w:rsidRPr="0058757D">
        <w:rPr>
          <w:color w:val="4F81BD" w:themeColor="accent1"/>
        </w:rPr>
        <w:t>лем</w:t>
      </w:r>
      <w:proofErr w:type="spellEnd"/>
      <w:r w:rsidRPr="0058757D">
        <w:rPr>
          <w:color w:val="4F81BD" w:themeColor="accent1"/>
        </w:rPr>
        <w:t xml:space="preserve"> председателя Совета</w:t>
      </w:r>
      <w:proofErr w:type="gramStart"/>
      <w:r w:rsidRPr="0058757D">
        <w:rPr>
          <w:color w:val="4F81BD" w:themeColor="accent1"/>
        </w:rPr>
        <w:t>. »</w:t>
      </w:r>
      <w:proofErr w:type="gramEnd"/>
    </w:p>
    <w:p w:rsidR="00815A3A" w:rsidRPr="007005B7" w:rsidRDefault="00815A3A" w:rsidP="00815A3A">
      <w:pPr>
        <w:autoSpaceDE w:val="0"/>
        <w:autoSpaceDN w:val="0"/>
        <w:adjustRightInd w:val="0"/>
        <w:ind w:firstLine="709"/>
        <w:jc w:val="both"/>
      </w:pPr>
      <w:r w:rsidRPr="00B70D40">
        <w:t>5.8. План работы Совета составляется на один год, утверждается предсе</w:t>
      </w:r>
      <w:r w:rsidRPr="007005B7">
        <w:t>дателем Совета и включает в себя перечень основных вопросов, подлежащих рассмотрению на заседаниях Совета, с указанием сроков их рассмотрения и ответственных за их подготовку.</w:t>
      </w:r>
    </w:p>
    <w:p w:rsidR="00815A3A" w:rsidRPr="007005B7" w:rsidRDefault="00815A3A" w:rsidP="00815A3A">
      <w:pPr>
        <w:autoSpaceDE w:val="0"/>
        <w:autoSpaceDN w:val="0"/>
        <w:adjustRightInd w:val="0"/>
        <w:ind w:firstLine="709"/>
        <w:jc w:val="both"/>
      </w:pPr>
      <w:r w:rsidRPr="007005B7">
        <w:t>Предложения в проект Плана работы Совета на год вносятся в письменной форме председателю Совета не позднее 01 декабря текущего года.</w:t>
      </w:r>
    </w:p>
    <w:p w:rsidR="00815A3A" w:rsidRPr="007005B7" w:rsidRDefault="00815A3A" w:rsidP="00815A3A">
      <w:pPr>
        <w:autoSpaceDE w:val="0"/>
        <w:autoSpaceDN w:val="0"/>
        <w:adjustRightInd w:val="0"/>
        <w:ind w:firstLine="709"/>
        <w:jc w:val="both"/>
      </w:pPr>
      <w:r w:rsidRPr="007005B7">
        <w:t xml:space="preserve">Проект Плана работы Совета на очередной год вносится на обсуждение и утверждается на последнем заседании Совета в текущем году. </w:t>
      </w:r>
    </w:p>
    <w:p w:rsidR="00815A3A" w:rsidRPr="007005B7" w:rsidRDefault="00815A3A" w:rsidP="00815A3A">
      <w:pPr>
        <w:autoSpaceDE w:val="0"/>
        <w:autoSpaceDN w:val="0"/>
        <w:adjustRightInd w:val="0"/>
        <w:ind w:firstLine="709"/>
        <w:jc w:val="both"/>
      </w:pPr>
      <w:r w:rsidRPr="007005B7">
        <w:t>5.9. Порядок подготовки заседаний Совета.</w:t>
      </w:r>
    </w:p>
    <w:p w:rsidR="00815A3A" w:rsidRPr="007005B7" w:rsidRDefault="00815A3A" w:rsidP="00815A3A">
      <w:pPr>
        <w:autoSpaceDE w:val="0"/>
        <w:autoSpaceDN w:val="0"/>
        <w:adjustRightInd w:val="0"/>
        <w:ind w:firstLine="709"/>
        <w:jc w:val="both"/>
      </w:pPr>
      <w:r w:rsidRPr="007005B7">
        <w:t>В соответствии с утвержденной повесткой дня заседания Совета секретарю Совета не позднее дня, предшествующего дате проведения заседания Совета, представляются:</w:t>
      </w:r>
    </w:p>
    <w:p w:rsidR="00815A3A" w:rsidRPr="007005B7" w:rsidRDefault="00815A3A" w:rsidP="00815A3A">
      <w:pPr>
        <w:autoSpaceDE w:val="0"/>
        <w:autoSpaceDN w:val="0"/>
        <w:adjustRightInd w:val="0"/>
        <w:ind w:firstLine="709"/>
        <w:jc w:val="both"/>
      </w:pPr>
      <w:r w:rsidRPr="007005B7">
        <w:t>информация по рассматриваемым вопросам;</w:t>
      </w:r>
    </w:p>
    <w:p w:rsidR="00815A3A" w:rsidRPr="007005B7" w:rsidRDefault="00815A3A" w:rsidP="00815A3A">
      <w:pPr>
        <w:autoSpaceDE w:val="0"/>
        <w:autoSpaceDN w:val="0"/>
        <w:adjustRightInd w:val="0"/>
        <w:ind w:firstLine="709"/>
        <w:jc w:val="both"/>
      </w:pPr>
      <w:r w:rsidRPr="007005B7">
        <w:t>предложения в проект решения Совета по рассматриваемым вопросам, согласованные с заинтересованными структурами, с указанием исполнителей и сроков его исполнения;</w:t>
      </w:r>
    </w:p>
    <w:p w:rsidR="00815A3A" w:rsidRPr="007005B7" w:rsidRDefault="00815A3A" w:rsidP="00815A3A">
      <w:pPr>
        <w:autoSpaceDE w:val="0"/>
        <w:autoSpaceDN w:val="0"/>
        <w:adjustRightInd w:val="0"/>
        <w:ind w:firstLine="709"/>
        <w:jc w:val="both"/>
      </w:pPr>
      <w:r w:rsidRPr="007005B7">
        <w:t>информация о приглашении на заседание Совета заинтересованных должностных лиц в соответствии с утвержденной повесткой дня.</w:t>
      </w:r>
    </w:p>
    <w:p w:rsidR="00815A3A" w:rsidRPr="007005B7" w:rsidRDefault="00815A3A" w:rsidP="00815A3A">
      <w:pPr>
        <w:autoSpaceDE w:val="0"/>
        <w:autoSpaceDN w:val="0"/>
        <w:adjustRightInd w:val="0"/>
        <w:ind w:firstLine="709"/>
        <w:jc w:val="both"/>
      </w:pPr>
      <w:r w:rsidRPr="007005B7">
        <w:t>Повестка дня заседания с соответствующими материалами передается председателю Совета.</w:t>
      </w:r>
    </w:p>
    <w:p w:rsidR="00815A3A" w:rsidRPr="007005B7" w:rsidRDefault="00815A3A" w:rsidP="00815A3A">
      <w:pPr>
        <w:autoSpaceDE w:val="0"/>
        <w:autoSpaceDN w:val="0"/>
        <w:adjustRightInd w:val="0"/>
        <w:ind w:firstLine="709"/>
        <w:jc w:val="both"/>
      </w:pPr>
      <w:r>
        <w:t>Секретарь Совета не позднее</w:t>
      </w:r>
      <w:r w:rsidRPr="007005B7">
        <w:t xml:space="preserve"> чем за 3 д</w:t>
      </w:r>
      <w:r>
        <w:t>ня до даты проведения заседания</w:t>
      </w:r>
      <w:r w:rsidRPr="007005B7">
        <w:t xml:space="preserve"> информирует членов Совета и должностных лиц, приглашенных на заседание, о дате, времени и месте проведения заседания Совета. </w:t>
      </w:r>
    </w:p>
    <w:p w:rsidR="00815A3A" w:rsidRPr="007005B7" w:rsidRDefault="00815A3A" w:rsidP="00815A3A">
      <w:pPr>
        <w:autoSpaceDE w:val="0"/>
        <w:autoSpaceDN w:val="0"/>
        <w:adjustRightInd w:val="0"/>
        <w:ind w:firstLine="709"/>
        <w:jc w:val="both"/>
      </w:pPr>
      <w:r w:rsidRPr="007005B7">
        <w:t>Состав приглашаемых на заседание Совета должностных лиц формируется секретарем Совета на основе предложений членов Совета, ответственных за подготовку материалов к заседанию Совета.</w:t>
      </w:r>
    </w:p>
    <w:p w:rsidR="00815A3A" w:rsidRPr="007005B7" w:rsidRDefault="00815A3A" w:rsidP="00815A3A">
      <w:pPr>
        <w:autoSpaceDE w:val="0"/>
        <w:autoSpaceDN w:val="0"/>
        <w:adjustRightInd w:val="0"/>
        <w:ind w:firstLine="709"/>
        <w:jc w:val="both"/>
      </w:pPr>
      <w:r w:rsidRPr="007005B7">
        <w:t>5.10. Порядок проведения заседаний Совета.</w:t>
      </w:r>
    </w:p>
    <w:p w:rsidR="00815A3A" w:rsidRPr="007005B7" w:rsidRDefault="00815A3A" w:rsidP="00815A3A">
      <w:pPr>
        <w:autoSpaceDE w:val="0"/>
        <w:autoSpaceDN w:val="0"/>
        <w:adjustRightInd w:val="0"/>
        <w:ind w:firstLine="709"/>
        <w:jc w:val="both"/>
      </w:pPr>
      <w:r w:rsidRPr="007005B7">
        <w:t>Заседания Совета созываются председателем Совета</w:t>
      </w:r>
      <w:r>
        <w:t>,</w:t>
      </w:r>
      <w:r w:rsidRPr="007005B7">
        <w:t xml:space="preserve"> в случае его отсутст</w:t>
      </w:r>
      <w:r>
        <w:t>вия –</w:t>
      </w:r>
      <w:r w:rsidRPr="007005B7">
        <w:t xml:space="preserve"> заместителем председателя Совета.</w:t>
      </w:r>
    </w:p>
    <w:p w:rsidR="00815A3A" w:rsidRPr="007005B7" w:rsidRDefault="00815A3A" w:rsidP="00815A3A">
      <w:pPr>
        <w:autoSpaceDE w:val="0"/>
        <w:autoSpaceDN w:val="0"/>
        <w:adjustRightInd w:val="0"/>
        <w:ind w:firstLine="709"/>
        <w:jc w:val="both"/>
      </w:pPr>
      <w:r w:rsidRPr="007005B7">
        <w:t>Лица, участвующие в заседании Совета, регистрируются секретарем Совета.</w:t>
      </w:r>
    </w:p>
    <w:p w:rsidR="00815A3A" w:rsidRPr="007005B7" w:rsidRDefault="00815A3A" w:rsidP="00815A3A">
      <w:pPr>
        <w:autoSpaceDE w:val="0"/>
        <w:autoSpaceDN w:val="0"/>
        <w:adjustRightInd w:val="0"/>
        <w:ind w:firstLine="709"/>
        <w:jc w:val="both"/>
      </w:pPr>
      <w:r w:rsidRPr="007005B7">
        <w:t>Заседание Совета правомочно при присутствии на нем не менее двух третей членов Совета.</w:t>
      </w:r>
    </w:p>
    <w:p w:rsidR="00815A3A" w:rsidRPr="007005B7" w:rsidRDefault="00815A3A" w:rsidP="00815A3A">
      <w:pPr>
        <w:autoSpaceDE w:val="0"/>
        <w:autoSpaceDN w:val="0"/>
        <w:adjustRightInd w:val="0"/>
        <w:ind w:firstLine="709"/>
        <w:jc w:val="both"/>
      </w:pPr>
      <w:r w:rsidRPr="007005B7">
        <w:t>Регламент заседания Совета утверждается непосредственно на заседании.</w:t>
      </w:r>
    </w:p>
    <w:p w:rsidR="00815A3A" w:rsidRPr="007005B7" w:rsidRDefault="00815A3A" w:rsidP="00815A3A">
      <w:pPr>
        <w:autoSpaceDE w:val="0"/>
        <w:autoSpaceDN w:val="0"/>
        <w:adjustRightInd w:val="0"/>
        <w:ind w:firstLine="709"/>
        <w:jc w:val="both"/>
      </w:pPr>
      <w:r w:rsidRPr="007005B7">
        <w:lastRenderedPageBreak/>
        <w:t>Решения Совета принимаются простым большинством голосов присутствующих членов Совета и являются обязательным для всех членов Совета. При равенстве голосов решающим является голос председательствующего на заседании.</w:t>
      </w:r>
    </w:p>
    <w:p w:rsidR="00815A3A" w:rsidRPr="007005B7" w:rsidRDefault="00815A3A" w:rsidP="00815A3A">
      <w:pPr>
        <w:autoSpaceDE w:val="0"/>
        <w:autoSpaceDN w:val="0"/>
        <w:adjustRightInd w:val="0"/>
        <w:ind w:firstLine="709"/>
        <w:jc w:val="both"/>
      </w:pPr>
      <w:r w:rsidRPr="007005B7">
        <w:t>Решения Совета в течение 3 дней после проведения заседания оформляются протоколом, который подписывается председателем Совета или председательствующим.</w:t>
      </w:r>
    </w:p>
    <w:p w:rsidR="00815A3A" w:rsidRPr="00646774" w:rsidRDefault="00815A3A" w:rsidP="00815A3A">
      <w:pPr>
        <w:autoSpaceDE w:val="0"/>
        <w:autoSpaceDN w:val="0"/>
        <w:adjustRightInd w:val="0"/>
        <w:ind w:firstLine="709"/>
        <w:jc w:val="both"/>
      </w:pPr>
      <w:r>
        <w:t>Протоколы заседаний Совета рассылаются секретарем Совета членам Совета, а также указанным в соответствующем решении лицам в трехдневный срок после подписания протокола.</w:t>
      </w:r>
    </w:p>
    <w:p w:rsidR="00815A3A" w:rsidRPr="00646774" w:rsidRDefault="00815A3A" w:rsidP="00815A3A">
      <w:pPr>
        <w:autoSpaceDE w:val="0"/>
        <w:autoSpaceDN w:val="0"/>
        <w:adjustRightInd w:val="0"/>
        <w:ind w:firstLine="709"/>
        <w:jc w:val="both"/>
      </w:pPr>
      <w:r w:rsidRPr="00646774">
        <w:t xml:space="preserve">В случае необходимости решение Совета реализуется постановлением или распоряжением </w:t>
      </w:r>
      <w:r>
        <w:t xml:space="preserve">администрации </w:t>
      </w:r>
      <w:r w:rsidRPr="00646774">
        <w:t>района.</w:t>
      </w:r>
    </w:p>
    <w:p w:rsidR="00815A3A" w:rsidRDefault="00815A3A" w:rsidP="00815A3A">
      <w:pPr>
        <w:autoSpaceDE w:val="0"/>
        <w:autoSpaceDN w:val="0"/>
        <w:adjustRightInd w:val="0"/>
        <w:ind w:firstLine="709"/>
        <w:jc w:val="both"/>
      </w:pPr>
      <w:r>
        <w:t>Контроль за исполнением решений Совета осуществляет секретарь Совета.</w:t>
      </w:r>
    </w:p>
    <w:p w:rsidR="00815A3A" w:rsidRPr="00A13764" w:rsidRDefault="00815A3A" w:rsidP="00815A3A">
      <w:pPr>
        <w:autoSpaceDE w:val="0"/>
        <w:autoSpaceDN w:val="0"/>
        <w:adjustRightInd w:val="0"/>
        <w:ind w:firstLine="709"/>
        <w:jc w:val="both"/>
      </w:pPr>
      <w:r w:rsidRPr="00A13764">
        <w:t>5.11. Материально-техническое обеспечение деятельности Совета осуществляется управлением организации деятельности администрации района.</w:t>
      </w:r>
    </w:p>
    <w:p w:rsidR="00815A3A" w:rsidRPr="00627750" w:rsidRDefault="00815A3A" w:rsidP="00815A3A">
      <w:pPr>
        <w:autoSpaceDE w:val="0"/>
        <w:autoSpaceDN w:val="0"/>
        <w:adjustRightInd w:val="0"/>
        <w:ind w:left="5529"/>
        <w:jc w:val="both"/>
        <w:rPr>
          <w:color w:val="4F81BD" w:themeColor="accent1"/>
        </w:rPr>
      </w:pPr>
      <w:r w:rsidRPr="00A13764">
        <w:br w:type="page"/>
      </w:r>
      <w:r w:rsidRPr="00627750">
        <w:rPr>
          <w:color w:val="4F81BD" w:themeColor="accent1"/>
        </w:rPr>
        <w:lastRenderedPageBreak/>
        <w:t>Приложение 2 к постановлению</w:t>
      </w:r>
    </w:p>
    <w:p w:rsidR="00815A3A" w:rsidRPr="00627750" w:rsidRDefault="00815A3A" w:rsidP="00815A3A">
      <w:pPr>
        <w:ind w:left="5580"/>
        <w:rPr>
          <w:color w:val="4F81BD" w:themeColor="accent1"/>
        </w:rPr>
      </w:pPr>
      <w:r w:rsidRPr="00627750">
        <w:rPr>
          <w:color w:val="4F81BD" w:themeColor="accent1"/>
        </w:rPr>
        <w:t>администрации района</w:t>
      </w:r>
    </w:p>
    <w:p w:rsidR="00815A3A" w:rsidRPr="00627750" w:rsidRDefault="00E272B3" w:rsidP="00815A3A">
      <w:pPr>
        <w:ind w:left="5580"/>
        <w:rPr>
          <w:color w:val="4F81BD" w:themeColor="accent1"/>
        </w:rPr>
      </w:pPr>
      <w:r w:rsidRPr="00627750">
        <w:rPr>
          <w:color w:val="4F81BD" w:themeColor="accent1"/>
        </w:rPr>
        <w:t>от 22.03.2012 № 519</w:t>
      </w:r>
    </w:p>
    <w:p w:rsidR="00815A3A" w:rsidRPr="00627750" w:rsidRDefault="00815A3A" w:rsidP="00815A3A">
      <w:pPr>
        <w:jc w:val="center"/>
        <w:rPr>
          <w:b/>
          <w:color w:val="4F81BD" w:themeColor="accent1"/>
        </w:rPr>
      </w:pPr>
    </w:p>
    <w:p w:rsidR="00627750" w:rsidRPr="00627750" w:rsidRDefault="00627750" w:rsidP="00627750">
      <w:pPr>
        <w:jc w:val="center"/>
        <w:rPr>
          <w:b/>
          <w:color w:val="4F81BD" w:themeColor="accent1"/>
        </w:rPr>
      </w:pPr>
      <w:r w:rsidRPr="00627750">
        <w:rPr>
          <w:b/>
          <w:color w:val="4F81BD" w:themeColor="accent1"/>
        </w:rPr>
        <w:t>Состав</w:t>
      </w:r>
    </w:p>
    <w:p w:rsidR="00627750" w:rsidRPr="00627750" w:rsidRDefault="00627750" w:rsidP="00627750">
      <w:pPr>
        <w:jc w:val="center"/>
        <w:rPr>
          <w:b/>
          <w:color w:val="4F81BD" w:themeColor="accent1"/>
        </w:rPr>
      </w:pPr>
      <w:r w:rsidRPr="00627750">
        <w:rPr>
          <w:b/>
          <w:color w:val="4F81BD" w:themeColor="accent1"/>
        </w:rPr>
        <w:t xml:space="preserve">Межведомственного совета при Главе района </w:t>
      </w:r>
    </w:p>
    <w:p w:rsidR="00627750" w:rsidRPr="00627750" w:rsidRDefault="00627750" w:rsidP="00627750">
      <w:pPr>
        <w:jc w:val="center"/>
        <w:rPr>
          <w:b/>
          <w:color w:val="4F81BD" w:themeColor="accent1"/>
        </w:rPr>
      </w:pPr>
      <w:r w:rsidRPr="00627750">
        <w:rPr>
          <w:b/>
          <w:color w:val="4F81BD" w:themeColor="accent1"/>
        </w:rPr>
        <w:t>по противодействию коррупции</w:t>
      </w:r>
    </w:p>
    <w:p w:rsidR="00627750" w:rsidRPr="00627750" w:rsidRDefault="00627750" w:rsidP="00627750">
      <w:pPr>
        <w:jc w:val="center"/>
        <w:rPr>
          <w:b/>
          <w:color w:val="4F81BD" w:themeColor="accent1"/>
        </w:rPr>
      </w:pPr>
    </w:p>
    <w:tbl>
      <w:tblPr>
        <w:tblStyle w:val="2f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27750" w:rsidRPr="00627750" w:rsidTr="00627750">
        <w:tc>
          <w:tcPr>
            <w:tcW w:w="9747" w:type="dxa"/>
            <w:hideMark/>
          </w:tcPr>
          <w:p w:rsidR="00627750" w:rsidRPr="00627750" w:rsidRDefault="00627750">
            <w:pPr>
              <w:jc w:val="both"/>
              <w:rPr>
                <w:color w:val="4F81BD" w:themeColor="accent1"/>
              </w:rPr>
            </w:pPr>
            <w:r w:rsidRPr="00627750">
              <w:rPr>
                <w:color w:val="4F81BD" w:themeColor="accent1"/>
              </w:rPr>
              <w:t>Глава района, председатель Межведомственного совета</w:t>
            </w:r>
          </w:p>
        </w:tc>
      </w:tr>
      <w:tr w:rsidR="00627750" w:rsidRPr="00627750" w:rsidTr="00627750">
        <w:tc>
          <w:tcPr>
            <w:tcW w:w="9747" w:type="dxa"/>
          </w:tcPr>
          <w:p w:rsidR="00627750" w:rsidRPr="00627750" w:rsidRDefault="00627750">
            <w:pPr>
              <w:jc w:val="both"/>
              <w:rPr>
                <w:color w:val="4F81BD" w:themeColor="accent1"/>
              </w:rPr>
            </w:pPr>
          </w:p>
          <w:p w:rsidR="00627750" w:rsidRPr="00627750" w:rsidRDefault="00627750">
            <w:pPr>
              <w:jc w:val="both"/>
              <w:rPr>
                <w:color w:val="4F81BD" w:themeColor="accent1"/>
              </w:rPr>
            </w:pPr>
            <w:r w:rsidRPr="00627750">
              <w:rPr>
                <w:color w:val="4F81BD" w:themeColor="accent1"/>
              </w:rPr>
              <w:t>заместитель главы района по экономике и финансам, заместитель председателя Межведомственного совета</w:t>
            </w:r>
          </w:p>
          <w:p w:rsidR="00627750" w:rsidRPr="00627750" w:rsidRDefault="00627750">
            <w:pPr>
              <w:jc w:val="both"/>
              <w:rPr>
                <w:color w:val="4F81BD" w:themeColor="accent1"/>
              </w:rPr>
            </w:pPr>
          </w:p>
          <w:p w:rsidR="00627750" w:rsidRPr="00627750" w:rsidRDefault="00627750">
            <w:pPr>
              <w:jc w:val="both"/>
              <w:rPr>
                <w:color w:val="4F81BD" w:themeColor="accent1"/>
              </w:rPr>
            </w:pPr>
            <w:r w:rsidRPr="00627750">
              <w:rPr>
                <w:color w:val="4F81BD" w:themeColor="accent1"/>
              </w:rPr>
              <w:t xml:space="preserve">начальник управления организации деятельности администрации </w:t>
            </w:r>
            <w:proofErr w:type="gramStart"/>
            <w:r w:rsidRPr="00627750">
              <w:rPr>
                <w:color w:val="4F81BD" w:themeColor="accent1"/>
              </w:rPr>
              <w:t xml:space="preserve">района,   </w:t>
            </w:r>
            <w:proofErr w:type="gramEnd"/>
            <w:r w:rsidRPr="00627750">
              <w:rPr>
                <w:color w:val="4F81BD" w:themeColor="accent1"/>
              </w:rPr>
              <w:t xml:space="preserve">      секретарь Межведомственного совета </w:t>
            </w:r>
          </w:p>
          <w:p w:rsidR="00627750" w:rsidRPr="00627750" w:rsidRDefault="00627750">
            <w:pPr>
              <w:jc w:val="both"/>
              <w:rPr>
                <w:color w:val="4F81BD" w:themeColor="accent1"/>
              </w:rPr>
            </w:pPr>
          </w:p>
        </w:tc>
      </w:tr>
      <w:tr w:rsidR="00627750" w:rsidRPr="00627750" w:rsidTr="00627750">
        <w:tc>
          <w:tcPr>
            <w:tcW w:w="9747" w:type="dxa"/>
          </w:tcPr>
          <w:p w:rsidR="00627750" w:rsidRPr="00627750" w:rsidRDefault="00627750">
            <w:pPr>
              <w:jc w:val="center"/>
              <w:rPr>
                <w:b/>
                <w:color w:val="4F81BD" w:themeColor="accent1"/>
              </w:rPr>
            </w:pPr>
            <w:r w:rsidRPr="00627750">
              <w:rPr>
                <w:b/>
                <w:color w:val="4F81BD" w:themeColor="accent1"/>
              </w:rPr>
              <w:t>Члены Межведомственного совета:</w:t>
            </w:r>
          </w:p>
          <w:p w:rsidR="00627750" w:rsidRPr="00627750" w:rsidRDefault="00627750">
            <w:pPr>
              <w:jc w:val="center"/>
              <w:rPr>
                <w:b/>
                <w:color w:val="4F81BD" w:themeColor="accent1"/>
              </w:rPr>
            </w:pPr>
          </w:p>
        </w:tc>
      </w:tr>
      <w:tr w:rsidR="00627750" w:rsidRPr="00627750" w:rsidTr="00627750">
        <w:tc>
          <w:tcPr>
            <w:tcW w:w="9747" w:type="dxa"/>
          </w:tcPr>
          <w:p w:rsidR="00627750" w:rsidRPr="00627750" w:rsidRDefault="00627750">
            <w:pPr>
              <w:jc w:val="both"/>
              <w:rPr>
                <w:color w:val="4F81BD" w:themeColor="accent1"/>
              </w:rPr>
            </w:pPr>
            <w:r w:rsidRPr="00627750">
              <w:rPr>
                <w:color w:val="4F81BD" w:themeColor="accent1"/>
              </w:rPr>
              <w:t>начальник управления правового обеспечения и организации местного самоуправления администрации района</w:t>
            </w:r>
          </w:p>
          <w:p w:rsidR="00627750" w:rsidRPr="00627750" w:rsidRDefault="00627750">
            <w:pPr>
              <w:jc w:val="both"/>
              <w:rPr>
                <w:color w:val="4F81BD" w:themeColor="accent1"/>
              </w:rPr>
            </w:pPr>
          </w:p>
        </w:tc>
      </w:tr>
      <w:tr w:rsidR="00627750" w:rsidRPr="00627750" w:rsidTr="00627750">
        <w:tc>
          <w:tcPr>
            <w:tcW w:w="9747" w:type="dxa"/>
            <w:hideMark/>
          </w:tcPr>
          <w:p w:rsidR="00627750" w:rsidRPr="00627750" w:rsidRDefault="00627750">
            <w:pPr>
              <w:jc w:val="both"/>
              <w:rPr>
                <w:color w:val="4F81BD" w:themeColor="accent1"/>
              </w:rPr>
            </w:pPr>
            <w:r w:rsidRPr="00627750">
              <w:rPr>
                <w:color w:val="4F81BD" w:themeColor="accent1"/>
              </w:rPr>
              <w:t>председатель Думы района (по согласованию)</w:t>
            </w:r>
          </w:p>
        </w:tc>
      </w:tr>
      <w:tr w:rsidR="00627750" w:rsidRPr="00627750" w:rsidTr="00627750">
        <w:tc>
          <w:tcPr>
            <w:tcW w:w="9747" w:type="dxa"/>
          </w:tcPr>
          <w:p w:rsidR="00627750" w:rsidRPr="00627750" w:rsidRDefault="00627750">
            <w:pPr>
              <w:jc w:val="both"/>
              <w:rPr>
                <w:color w:val="4F81BD" w:themeColor="accent1"/>
              </w:rPr>
            </w:pPr>
            <w:r w:rsidRPr="00627750">
              <w:rPr>
                <w:color w:val="4F81BD" w:themeColor="accent1"/>
              </w:rPr>
              <w:t>начальник отдела внутреннего муниципального финансового контроля администрации района</w:t>
            </w:r>
          </w:p>
          <w:p w:rsidR="00627750" w:rsidRPr="00627750" w:rsidRDefault="00627750">
            <w:pPr>
              <w:jc w:val="both"/>
              <w:rPr>
                <w:color w:val="4F81BD" w:themeColor="accent1"/>
                <w:sz w:val="24"/>
                <w:szCs w:val="24"/>
              </w:rPr>
            </w:pPr>
          </w:p>
        </w:tc>
      </w:tr>
      <w:tr w:rsidR="00627750" w:rsidRPr="00627750" w:rsidTr="00627750">
        <w:tc>
          <w:tcPr>
            <w:tcW w:w="9747" w:type="dxa"/>
          </w:tcPr>
          <w:p w:rsidR="00627750" w:rsidRPr="00627750" w:rsidRDefault="00627750">
            <w:pPr>
              <w:jc w:val="both"/>
              <w:rPr>
                <w:color w:val="4F81BD" w:themeColor="accent1"/>
              </w:rPr>
            </w:pPr>
            <w:r w:rsidRPr="00627750">
              <w:rPr>
                <w:color w:val="4F81BD" w:themeColor="accent1"/>
              </w:rPr>
              <w:t xml:space="preserve">председатель Контрольно-счетной палаты </w:t>
            </w:r>
            <w:proofErr w:type="spellStart"/>
            <w:r w:rsidRPr="00627750">
              <w:rPr>
                <w:color w:val="4F81BD" w:themeColor="accent1"/>
              </w:rPr>
              <w:t>Нижневартовского</w:t>
            </w:r>
            <w:proofErr w:type="spellEnd"/>
            <w:r w:rsidRPr="00627750">
              <w:rPr>
                <w:color w:val="4F81BD" w:themeColor="accent1"/>
              </w:rPr>
              <w:t xml:space="preserve"> района (по согласованию)</w:t>
            </w:r>
          </w:p>
          <w:p w:rsidR="00627750" w:rsidRPr="00627750" w:rsidRDefault="00627750">
            <w:pPr>
              <w:jc w:val="both"/>
              <w:rPr>
                <w:color w:val="4F81BD" w:themeColor="accent1"/>
              </w:rPr>
            </w:pPr>
          </w:p>
        </w:tc>
      </w:tr>
      <w:tr w:rsidR="00627750" w:rsidRPr="00627750" w:rsidTr="00627750">
        <w:tc>
          <w:tcPr>
            <w:tcW w:w="9747" w:type="dxa"/>
            <w:hideMark/>
          </w:tcPr>
          <w:p w:rsidR="00627750" w:rsidRDefault="00627750">
            <w:pPr>
              <w:jc w:val="both"/>
              <w:rPr>
                <w:color w:val="4F81BD" w:themeColor="accent1"/>
              </w:rPr>
            </w:pPr>
            <w:r w:rsidRPr="00627750">
              <w:rPr>
                <w:color w:val="4F81BD" w:themeColor="accent1"/>
              </w:rPr>
              <w:t>начальник пресс-службы администрации района</w:t>
            </w:r>
          </w:p>
          <w:p w:rsidR="00E11C61" w:rsidRPr="00627750" w:rsidRDefault="00E11C61">
            <w:pPr>
              <w:jc w:val="both"/>
              <w:rPr>
                <w:color w:val="4F81BD" w:themeColor="accent1"/>
              </w:rPr>
            </w:pPr>
          </w:p>
        </w:tc>
      </w:tr>
      <w:tr w:rsidR="00627750" w:rsidRPr="00627750" w:rsidTr="00627750">
        <w:tc>
          <w:tcPr>
            <w:tcW w:w="9747" w:type="dxa"/>
          </w:tcPr>
          <w:p w:rsidR="00627750" w:rsidRPr="00627750" w:rsidRDefault="00627750">
            <w:pPr>
              <w:jc w:val="both"/>
              <w:rPr>
                <w:color w:val="4F81BD" w:themeColor="accent1"/>
              </w:rPr>
            </w:pPr>
            <w:bookmarkStart w:id="0" w:name="_GoBack"/>
            <w:r w:rsidRPr="00627750">
              <w:rPr>
                <w:color w:val="4F81BD" w:themeColor="accent1"/>
              </w:rPr>
              <w:t>начальник 2 отдела Службы по Ханты-мансийскому автономному округу – Югре Регионального управления Федеральной службы безопасности по Тюменской области (по согласованию)</w:t>
            </w:r>
          </w:p>
          <w:bookmarkEnd w:id="0"/>
          <w:p w:rsidR="00627750" w:rsidRPr="00627750" w:rsidRDefault="00627750">
            <w:pPr>
              <w:jc w:val="both"/>
              <w:rPr>
                <w:color w:val="4F81BD" w:themeColor="accent1"/>
              </w:rPr>
            </w:pPr>
          </w:p>
        </w:tc>
      </w:tr>
      <w:tr w:rsidR="00627750" w:rsidRPr="00627750" w:rsidTr="00627750">
        <w:tc>
          <w:tcPr>
            <w:tcW w:w="9747" w:type="dxa"/>
          </w:tcPr>
          <w:p w:rsidR="00627750" w:rsidRPr="00627750" w:rsidRDefault="00627750">
            <w:pPr>
              <w:jc w:val="both"/>
              <w:rPr>
                <w:color w:val="4F81BD" w:themeColor="accent1"/>
              </w:rPr>
            </w:pPr>
            <w:r w:rsidRPr="00627750">
              <w:rPr>
                <w:color w:val="4F81BD" w:themeColor="accent1"/>
              </w:rPr>
              <w:t>начальник Межмуниципального отдела Министерства внутренних дел Российской Федерации «</w:t>
            </w:r>
            <w:proofErr w:type="spellStart"/>
            <w:r w:rsidRPr="00627750">
              <w:rPr>
                <w:color w:val="4F81BD" w:themeColor="accent1"/>
              </w:rPr>
              <w:t>Нижневартовский</w:t>
            </w:r>
            <w:proofErr w:type="spellEnd"/>
            <w:r w:rsidRPr="00627750">
              <w:rPr>
                <w:color w:val="4F81BD" w:themeColor="accent1"/>
              </w:rPr>
              <w:t>» (по согласованию)</w:t>
            </w:r>
          </w:p>
          <w:p w:rsidR="00627750" w:rsidRPr="00627750" w:rsidRDefault="00627750">
            <w:pPr>
              <w:jc w:val="both"/>
              <w:rPr>
                <w:color w:val="4F81BD" w:themeColor="accent1"/>
              </w:rPr>
            </w:pPr>
          </w:p>
        </w:tc>
      </w:tr>
      <w:tr w:rsidR="00627750" w:rsidRPr="00627750" w:rsidTr="00627750">
        <w:tc>
          <w:tcPr>
            <w:tcW w:w="9747" w:type="dxa"/>
          </w:tcPr>
          <w:p w:rsidR="00627750" w:rsidRPr="00627750" w:rsidRDefault="00627750">
            <w:pPr>
              <w:jc w:val="both"/>
              <w:rPr>
                <w:color w:val="4F81BD" w:themeColor="accent1"/>
              </w:rPr>
            </w:pPr>
            <w:r w:rsidRPr="00627750">
              <w:rPr>
                <w:color w:val="4F81BD" w:themeColor="accent1"/>
              </w:rPr>
              <w:t xml:space="preserve">директор муниципального бюджетного учреждения «Телевидение </w:t>
            </w:r>
            <w:proofErr w:type="spellStart"/>
            <w:r w:rsidRPr="00627750">
              <w:rPr>
                <w:color w:val="4F81BD" w:themeColor="accent1"/>
              </w:rPr>
              <w:t>Нижневартовского</w:t>
            </w:r>
            <w:proofErr w:type="spellEnd"/>
            <w:r w:rsidRPr="00627750">
              <w:rPr>
                <w:color w:val="4F81BD" w:themeColor="accent1"/>
              </w:rPr>
              <w:t xml:space="preserve"> района» </w:t>
            </w:r>
          </w:p>
          <w:p w:rsidR="00627750" w:rsidRPr="00627750" w:rsidRDefault="00627750">
            <w:pPr>
              <w:jc w:val="both"/>
              <w:rPr>
                <w:color w:val="4F81BD" w:themeColor="accent1"/>
              </w:rPr>
            </w:pPr>
          </w:p>
        </w:tc>
      </w:tr>
      <w:tr w:rsidR="00627750" w:rsidRPr="00627750" w:rsidTr="00627750">
        <w:tc>
          <w:tcPr>
            <w:tcW w:w="9747" w:type="dxa"/>
          </w:tcPr>
          <w:p w:rsidR="00627750" w:rsidRPr="00627750" w:rsidRDefault="00627750">
            <w:pPr>
              <w:jc w:val="both"/>
              <w:rPr>
                <w:color w:val="4F81BD" w:themeColor="accent1"/>
              </w:rPr>
            </w:pPr>
            <w:r w:rsidRPr="00627750">
              <w:rPr>
                <w:color w:val="4F81BD" w:themeColor="accent1"/>
              </w:rPr>
              <w:t xml:space="preserve">главный редактор муниципального бюджетного учреждения «Редакция районной газеты «Новости </w:t>
            </w:r>
            <w:proofErr w:type="spellStart"/>
            <w:r w:rsidRPr="00627750">
              <w:rPr>
                <w:color w:val="4F81BD" w:themeColor="accent1"/>
              </w:rPr>
              <w:t>Приобья</w:t>
            </w:r>
            <w:proofErr w:type="spellEnd"/>
            <w:r w:rsidRPr="00627750">
              <w:rPr>
                <w:color w:val="4F81BD" w:themeColor="accent1"/>
              </w:rPr>
              <w:t>»</w:t>
            </w:r>
          </w:p>
          <w:p w:rsidR="00627750" w:rsidRPr="00627750" w:rsidRDefault="00627750">
            <w:pPr>
              <w:jc w:val="both"/>
              <w:rPr>
                <w:color w:val="4F81BD" w:themeColor="accent1"/>
                <w:sz w:val="24"/>
                <w:szCs w:val="24"/>
              </w:rPr>
            </w:pPr>
          </w:p>
        </w:tc>
      </w:tr>
      <w:tr w:rsidR="00627750" w:rsidRPr="00627750" w:rsidTr="00627750">
        <w:tc>
          <w:tcPr>
            <w:tcW w:w="9747" w:type="dxa"/>
          </w:tcPr>
          <w:p w:rsidR="00627750" w:rsidRPr="00627750" w:rsidRDefault="00627750">
            <w:pPr>
              <w:jc w:val="both"/>
              <w:rPr>
                <w:color w:val="4F81BD" w:themeColor="accent1"/>
              </w:rPr>
            </w:pPr>
            <w:r w:rsidRPr="00627750">
              <w:rPr>
                <w:color w:val="4F81BD" w:themeColor="accent1"/>
              </w:rPr>
              <w:t xml:space="preserve">председатель местной общественной организации ветеранов войны и труда, инвалидов и пенсионеров </w:t>
            </w:r>
            <w:proofErr w:type="spellStart"/>
            <w:r w:rsidRPr="00627750">
              <w:rPr>
                <w:color w:val="4F81BD" w:themeColor="accent1"/>
              </w:rPr>
              <w:t>Нижневартовского</w:t>
            </w:r>
            <w:proofErr w:type="spellEnd"/>
            <w:r w:rsidRPr="00627750">
              <w:rPr>
                <w:color w:val="4F81BD" w:themeColor="accent1"/>
              </w:rPr>
              <w:t xml:space="preserve"> района (по согласованию)</w:t>
            </w:r>
          </w:p>
          <w:p w:rsidR="00627750" w:rsidRPr="00627750" w:rsidRDefault="00627750">
            <w:pPr>
              <w:jc w:val="both"/>
              <w:rPr>
                <w:color w:val="4F81BD" w:themeColor="accent1"/>
                <w:sz w:val="24"/>
                <w:szCs w:val="24"/>
              </w:rPr>
            </w:pPr>
          </w:p>
        </w:tc>
      </w:tr>
      <w:tr w:rsidR="00627750" w:rsidRPr="00627750" w:rsidTr="00627750">
        <w:tc>
          <w:tcPr>
            <w:tcW w:w="9747" w:type="dxa"/>
          </w:tcPr>
          <w:p w:rsidR="00627750" w:rsidRPr="00627750" w:rsidRDefault="00627750">
            <w:pPr>
              <w:jc w:val="both"/>
              <w:rPr>
                <w:color w:val="4F81BD" w:themeColor="accent1"/>
              </w:rPr>
            </w:pPr>
            <w:r w:rsidRPr="00627750">
              <w:rPr>
                <w:color w:val="4F81BD" w:themeColor="accent1"/>
              </w:rPr>
              <w:lastRenderedPageBreak/>
              <w:t xml:space="preserve">председатель общественной организации </w:t>
            </w:r>
            <w:proofErr w:type="spellStart"/>
            <w:r w:rsidRPr="00627750">
              <w:rPr>
                <w:color w:val="4F81BD" w:themeColor="accent1"/>
              </w:rPr>
              <w:t>Нижневартовского</w:t>
            </w:r>
            <w:proofErr w:type="spellEnd"/>
            <w:r w:rsidRPr="00627750">
              <w:rPr>
                <w:color w:val="4F81BD" w:themeColor="accent1"/>
              </w:rPr>
              <w:t xml:space="preserve"> района «Ассоциация развития и поддержки малого и среднего бизнеса» (по согласованию)</w:t>
            </w:r>
          </w:p>
          <w:p w:rsidR="00627750" w:rsidRPr="00627750" w:rsidRDefault="00627750">
            <w:pPr>
              <w:jc w:val="both"/>
              <w:rPr>
                <w:color w:val="4F81BD" w:themeColor="accent1"/>
              </w:rPr>
            </w:pPr>
          </w:p>
        </w:tc>
      </w:tr>
      <w:tr w:rsidR="00627750" w:rsidRPr="00627750" w:rsidTr="00627750">
        <w:tc>
          <w:tcPr>
            <w:tcW w:w="9747" w:type="dxa"/>
            <w:hideMark/>
          </w:tcPr>
          <w:p w:rsidR="00627750" w:rsidRPr="00627750" w:rsidRDefault="00627750">
            <w:pPr>
              <w:jc w:val="both"/>
              <w:rPr>
                <w:color w:val="4F81BD" w:themeColor="accent1"/>
              </w:rPr>
            </w:pPr>
            <w:r w:rsidRPr="00627750">
              <w:rPr>
                <w:color w:val="4F81BD" w:themeColor="accent1"/>
                <w:szCs w:val="36"/>
              </w:rPr>
              <w:t xml:space="preserve">председатель общественной организации «Дорога в жизнь» </w:t>
            </w:r>
            <w:r w:rsidRPr="00627750">
              <w:rPr>
                <w:color w:val="4F81BD" w:themeColor="accent1"/>
              </w:rPr>
              <w:t>(по согласованию).</w:t>
            </w:r>
          </w:p>
        </w:tc>
      </w:tr>
    </w:tbl>
    <w:p w:rsidR="00815A3A" w:rsidRPr="00646774" w:rsidRDefault="00815A3A" w:rsidP="00815A3A">
      <w:pPr>
        <w:sectPr w:rsidR="00815A3A" w:rsidRPr="00646774" w:rsidSect="00815A3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1701" w:header="709" w:footer="709" w:gutter="0"/>
          <w:cols w:space="708"/>
          <w:titlePg/>
          <w:docGrid w:linePitch="360"/>
        </w:sectPr>
      </w:pPr>
    </w:p>
    <w:p w:rsidR="001D77C3" w:rsidRPr="001D77C3" w:rsidRDefault="001D77C3" w:rsidP="001D77C3">
      <w:pPr>
        <w:ind w:firstLine="10065"/>
        <w:rPr>
          <w:strike/>
          <w:color w:val="4F81BD" w:themeColor="accent1"/>
        </w:rPr>
      </w:pPr>
      <w:r w:rsidRPr="001D77C3">
        <w:rPr>
          <w:strike/>
          <w:color w:val="4F81BD" w:themeColor="accent1"/>
        </w:rPr>
        <w:lastRenderedPageBreak/>
        <w:t>Приложение к постановлению</w:t>
      </w:r>
    </w:p>
    <w:p w:rsidR="001D77C3" w:rsidRPr="001D77C3" w:rsidRDefault="001D77C3" w:rsidP="001D77C3">
      <w:pPr>
        <w:ind w:firstLine="10065"/>
        <w:rPr>
          <w:strike/>
          <w:color w:val="4F81BD" w:themeColor="accent1"/>
        </w:rPr>
      </w:pPr>
      <w:r w:rsidRPr="001D77C3">
        <w:rPr>
          <w:strike/>
          <w:color w:val="4F81BD" w:themeColor="accent1"/>
        </w:rPr>
        <w:t>администрации района</w:t>
      </w:r>
    </w:p>
    <w:p w:rsidR="001D77C3" w:rsidRPr="001D77C3" w:rsidRDefault="001D77C3" w:rsidP="001D77C3">
      <w:pPr>
        <w:ind w:firstLine="10065"/>
        <w:rPr>
          <w:strike/>
          <w:color w:val="4F81BD" w:themeColor="accent1"/>
        </w:rPr>
      </w:pPr>
      <w:r w:rsidRPr="001D77C3">
        <w:rPr>
          <w:strike/>
          <w:color w:val="4F81BD" w:themeColor="accent1"/>
        </w:rPr>
        <w:t>от 19.05.2016 № 1334</w:t>
      </w:r>
    </w:p>
    <w:p w:rsidR="001D77C3" w:rsidRPr="001D77C3" w:rsidRDefault="001D77C3" w:rsidP="001D77C3">
      <w:pPr>
        <w:ind w:firstLine="10065"/>
        <w:rPr>
          <w:strike/>
          <w:color w:val="4F81BD" w:themeColor="accent1"/>
        </w:rPr>
      </w:pPr>
    </w:p>
    <w:p w:rsidR="001D77C3" w:rsidRPr="001D77C3" w:rsidRDefault="001D77C3" w:rsidP="001D77C3">
      <w:pPr>
        <w:ind w:firstLine="10065"/>
        <w:rPr>
          <w:strike/>
          <w:color w:val="4F81BD" w:themeColor="accent1"/>
        </w:rPr>
      </w:pPr>
      <w:r w:rsidRPr="001D77C3">
        <w:rPr>
          <w:strike/>
          <w:color w:val="4F81BD" w:themeColor="accent1"/>
        </w:rPr>
        <w:t>«Приложение 3 к постановлению</w:t>
      </w:r>
    </w:p>
    <w:p w:rsidR="001D77C3" w:rsidRPr="001D77C3" w:rsidRDefault="001D77C3" w:rsidP="001D77C3">
      <w:pPr>
        <w:ind w:firstLine="10065"/>
        <w:rPr>
          <w:strike/>
          <w:color w:val="4F81BD" w:themeColor="accent1"/>
        </w:rPr>
      </w:pPr>
      <w:r w:rsidRPr="001D77C3">
        <w:rPr>
          <w:strike/>
          <w:color w:val="4F81BD" w:themeColor="accent1"/>
        </w:rPr>
        <w:t>администрации района</w:t>
      </w:r>
    </w:p>
    <w:p w:rsidR="001D77C3" w:rsidRPr="001D77C3" w:rsidRDefault="001D77C3" w:rsidP="001D77C3">
      <w:pPr>
        <w:ind w:firstLine="10065"/>
        <w:rPr>
          <w:strike/>
          <w:color w:val="4F81BD" w:themeColor="accent1"/>
        </w:rPr>
      </w:pPr>
      <w:r w:rsidRPr="001D77C3">
        <w:rPr>
          <w:strike/>
          <w:color w:val="4F81BD" w:themeColor="accent1"/>
        </w:rPr>
        <w:t>от 22.03.2012 № 519</w:t>
      </w:r>
    </w:p>
    <w:p w:rsidR="001D77C3" w:rsidRPr="001D77C3" w:rsidRDefault="001D77C3" w:rsidP="001D77C3">
      <w:pPr>
        <w:rPr>
          <w:strike/>
          <w:color w:val="4F81BD" w:themeColor="accent1"/>
        </w:rPr>
      </w:pPr>
    </w:p>
    <w:p w:rsidR="001D77C3" w:rsidRPr="001D77C3" w:rsidRDefault="001D77C3" w:rsidP="001D77C3">
      <w:pPr>
        <w:jc w:val="center"/>
        <w:rPr>
          <w:b/>
          <w:strike/>
          <w:color w:val="4F81BD" w:themeColor="accent1"/>
        </w:rPr>
      </w:pPr>
      <w:r w:rsidRPr="001D77C3">
        <w:rPr>
          <w:b/>
          <w:strike/>
          <w:color w:val="4F81BD" w:themeColor="accent1"/>
        </w:rPr>
        <w:t>План</w:t>
      </w:r>
    </w:p>
    <w:p w:rsidR="001D77C3" w:rsidRPr="001D77C3" w:rsidRDefault="001D77C3" w:rsidP="001D77C3">
      <w:pPr>
        <w:jc w:val="center"/>
        <w:rPr>
          <w:b/>
          <w:strike/>
          <w:color w:val="4F81BD" w:themeColor="accent1"/>
        </w:rPr>
      </w:pPr>
      <w:r w:rsidRPr="001D77C3">
        <w:rPr>
          <w:b/>
          <w:strike/>
          <w:color w:val="4F81BD" w:themeColor="accent1"/>
        </w:rPr>
        <w:t>противодействия коррупции в районе на 2016–2017 годы</w:t>
      </w:r>
    </w:p>
    <w:p w:rsidR="001D77C3" w:rsidRPr="001D77C3" w:rsidRDefault="001D77C3" w:rsidP="001D77C3">
      <w:pPr>
        <w:rPr>
          <w:strike/>
          <w:color w:val="4F81BD" w:themeColor="accent1"/>
        </w:rPr>
      </w:pPr>
    </w:p>
    <w:tbl>
      <w:tblPr>
        <w:tblStyle w:val="1ffff1"/>
        <w:tblW w:w="14775" w:type="dxa"/>
        <w:jc w:val="center"/>
        <w:tblInd w:w="0" w:type="dxa"/>
        <w:tblLayout w:type="fixed"/>
        <w:tblLook w:val="04A0" w:firstRow="1" w:lastRow="0" w:firstColumn="1" w:lastColumn="0" w:noHBand="0" w:noVBand="1"/>
      </w:tblPr>
      <w:tblGrid>
        <w:gridCol w:w="708"/>
        <w:gridCol w:w="12"/>
        <w:gridCol w:w="6509"/>
        <w:gridCol w:w="9"/>
        <w:gridCol w:w="2119"/>
        <w:gridCol w:w="7"/>
        <w:gridCol w:w="5411"/>
      </w:tblGrid>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b/>
                <w:strike/>
                <w:color w:val="4F81BD" w:themeColor="accent1"/>
                <w:sz w:val="24"/>
                <w:szCs w:val="24"/>
              </w:rPr>
            </w:pPr>
            <w:r w:rsidRPr="001D77C3">
              <w:rPr>
                <w:b/>
                <w:strike/>
                <w:color w:val="4F81BD" w:themeColor="accent1"/>
                <w:sz w:val="24"/>
                <w:szCs w:val="24"/>
              </w:rPr>
              <w:t>№ п/п</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b/>
                <w:strike/>
                <w:color w:val="4F81BD" w:themeColor="accent1"/>
                <w:sz w:val="24"/>
                <w:szCs w:val="24"/>
              </w:rPr>
            </w:pPr>
            <w:r w:rsidRPr="001D77C3">
              <w:rPr>
                <w:b/>
                <w:strike/>
                <w:color w:val="4F81BD" w:themeColor="accent1"/>
                <w:sz w:val="24"/>
                <w:szCs w:val="24"/>
              </w:rPr>
              <w:t>Меры противодействия коррупции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b/>
                <w:strike/>
                <w:color w:val="4F81BD" w:themeColor="accent1"/>
                <w:sz w:val="24"/>
                <w:szCs w:val="24"/>
              </w:rPr>
            </w:pPr>
            <w:r w:rsidRPr="001D77C3">
              <w:rPr>
                <w:b/>
                <w:strike/>
                <w:color w:val="4F81BD" w:themeColor="accent1"/>
                <w:sz w:val="24"/>
                <w:szCs w:val="24"/>
              </w:rPr>
              <w:t xml:space="preserve">Сроки </w:t>
            </w:r>
          </w:p>
          <w:p w:rsidR="001D77C3" w:rsidRPr="001D77C3" w:rsidRDefault="001D77C3" w:rsidP="001D77C3">
            <w:pPr>
              <w:jc w:val="center"/>
              <w:rPr>
                <w:b/>
                <w:strike/>
                <w:color w:val="4F81BD" w:themeColor="accent1"/>
                <w:sz w:val="24"/>
                <w:szCs w:val="24"/>
              </w:rPr>
            </w:pPr>
            <w:r w:rsidRPr="001D77C3">
              <w:rPr>
                <w:b/>
                <w:strike/>
                <w:color w:val="4F81BD" w:themeColor="accent1"/>
                <w:sz w:val="24"/>
                <w:szCs w:val="24"/>
              </w:rPr>
              <w:t>выполнения</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b/>
                <w:strike/>
                <w:color w:val="4F81BD" w:themeColor="accent1"/>
                <w:sz w:val="24"/>
                <w:szCs w:val="24"/>
              </w:rPr>
            </w:pPr>
            <w:r w:rsidRPr="001D77C3">
              <w:rPr>
                <w:b/>
                <w:strike/>
                <w:color w:val="4F81BD" w:themeColor="accent1"/>
                <w:sz w:val="24"/>
                <w:szCs w:val="24"/>
              </w:rPr>
              <w:t>Ответственные исполнители</w:t>
            </w:r>
          </w:p>
        </w:tc>
      </w:tr>
      <w:tr w:rsidR="001D77C3" w:rsidRPr="001D77C3" w:rsidTr="001D77C3">
        <w:trPr>
          <w:jc w:val="center"/>
        </w:trPr>
        <w:tc>
          <w:tcPr>
            <w:tcW w:w="14772" w:type="dxa"/>
            <w:gridSpan w:val="7"/>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lang w:val="en-US"/>
              </w:rPr>
              <w:t>I</w:t>
            </w:r>
            <w:r w:rsidRPr="001D77C3">
              <w:rPr>
                <w:strike/>
                <w:color w:val="4F81BD" w:themeColor="accent1"/>
                <w:sz w:val="24"/>
                <w:szCs w:val="24"/>
              </w:rPr>
              <w:t>. Меры по нормативно-правовому обеспечению антикоррупционной деятельности</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1.1.</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Мониторинг действующего законодательства с целью своевременного внесения изменений в правовые акты района </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ежеквартально</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правового обеспечения и организации местного самоуправления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1.2.</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Мониторинг антикоррупционного законодательства и приведение муниципальных правовых актов района в сфере противодействия коррупции в соответствие федеральным законам, законам Ханты-Мансийского автономного округа ‒ Югры и иным нормативным правовым актам Российской Федерации и Ханты-Мансийского автономного округа – Югры</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мере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необходимости</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организации деятельности администрации района;</w:t>
            </w:r>
          </w:p>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1.3.</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Проведение антикоррупционной экспертизы проектов муниципальных правовых актов района</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правового обеспечения и организации местного самоуправления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(по согласованию); </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1.4.</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Осуществление анализа выявленных в проектах муниципальных правовых актов района коррупционных факторов </w:t>
            </w:r>
            <w:r w:rsidRPr="001D77C3">
              <w:rPr>
                <w:strike/>
                <w:color w:val="4F81BD" w:themeColor="accent1"/>
                <w:sz w:val="24"/>
                <w:szCs w:val="24"/>
              </w:rPr>
              <w:lastRenderedPageBreak/>
              <w:t>(выработка предложений, по совершенствованию нормотворческой деятельности для специалистов органов местного самоуправления, в должностные обязанности которых входит подготовка нормативных правовых актов</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lastRenderedPageBreak/>
              <w:t>управление правового обеспечения и организации местного самоуправления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lastRenderedPageBreak/>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 xml:space="preserve">по согласованию); </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1.5.</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Внесение изменений в действующие муниципальные нормативные правовые акты района, в которых выявлены </w:t>
            </w:r>
            <w:proofErr w:type="spellStart"/>
            <w:r w:rsidRPr="001D77C3">
              <w:rPr>
                <w:strike/>
                <w:color w:val="4F81BD" w:themeColor="accent1"/>
                <w:sz w:val="24"/>
                <w:szCs w:val="24"/>
                <w:lang w:eastAsia="ar-SA"/>
              </w:rPr>
              <w:t>коррупциогенные</w:t>
            </w:r>
            <w:proofErr w:type="spellEnd"/>
            <w:r w:rsidRPr="001D77C3">
              <w:rPr>
                <w:strike/>
                <w:color w:val="4F81BD" w:themeColor="accent1"/>
                <w:sz w:val="24"/>
                <w:szCs w:val="24"/>
                <w:lang w:eastAsia="ar-SA"/>
              </w:rPr>
              <w:t xml:space="preserve"> факторы</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мере</w:t>
            </w:r>
          </w:p>
          <w:p w:rsidR="001D77C3" w:rsidRPr="001D77C3" w:rsidRDefault="001D77C3" w:rsidP="001D77C3">
            <w:pPr>
              <w:jc w:val="center"/>
              <w:rPr>
                <w:strike/>
                <w:color w:val="4F81BD" w:themeColor="accent1"/>
                <w:sz w:val="24"/>
                <w:szCs w:val="24"/>
                <w:lang w:eastAsia="ar-SA"/>
              </w:rPr>
            </w:pPr>
            <w:r w:rsidRPr="001D77C3">
              <w:rPr>
                <w:strike/>
                <w:color w:val="4F81BD" w:themeColor="accent1"/>
                <w:sz w:val="24"/>
                <w:szCs w:val="24"/>
                <w:lang w:eastAsia="ar-SA"/>
              </w:rPr>
              <w:t>необходимости</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управление правового обеспечения и организации местного самоуправления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структурные подразделения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глава администрации городского поселения </w:t>
            </w:r>
            <w:proofErr w:type="spellStart"/>
            <w:r w:rsidRPr="001D77C3">
              <w:rPr>
                <w:strike/>
                <w:color w:val="4F81BD" w:themeColor="accent1"/>
                <w:sz w:val="24"/>
                <w:szCs w:val="24"/>
                <w:lang w:eastAsia="ar-SA"/>
              </w:rPr>
              <w:t>Излучинск</w:t>
            </w:r>
            <w:proofErr w:type="spellEnd"/>
            <w:r w:rsidRPr="001D77C3">
              <w:rPr>
                <w:strike/>
                <w:color w:val="4F81BD" w:themeColor="accent1"/>
                <w:sz w:val="24"/>
                <w:szCs w:val="24"/>
                <w:lang w:eastAsia="ar-SA"/>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1.6.</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Организация и проведение бесплатных выездных юридических консультаций в населенных пунктах района</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правового обеспечения и организации местного самоуправления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1.7.</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Ведение Реестра нормативных правовых актов органов местного самоуправления </w:t>
            </w:r>
            <w:proofErr w:type="spellStart"/>
            <w:r w:rsidRPr="001D77C3">
              <w:rPr>
                <w:strike/>
                <w:color w:val="4F81BD" w:themeColor="accent1"/>
                <w:sz w:val="24"/>
                <w:szCs w:val="24"/>
              </w:rPr>
              <w:t>Нижневартовского</w:t>
            </w:r>
            <w:proofErr w:type="spellEnd"/>
            <w:r w:rsidRPr="001D77C3">
              <w:rPr>
                <w:strike/>
                <w:color w:val="4F81BD" w:themeColor="accent1"/>
                <w:sz w:val="24"/>
                <w:szCs w:val="24"/>
              </w:rPr>
              <w:t xml:space="preserve"> района и представление сведений в Управление государственной регистрации нормативных правовых актов Аппарата Губернатора Ханты-Мансийского автономного округа – Югры; </w:t>
            </w:r>
          </w:p>
          <w:p w:rsidR="001D77C3" w:rsidRPr="001D77C3" w:rsidRDefault="001D77C3" w:rsidP="001D77C3">
            <w:pPr>
              <w:rPr>
                <w:strike/>
                <w:color w:val="4F81BD" w:themeColor="accent1"/>
                <w:sz w:val="24"/>
                <w:szCs w:val="24"/>
              </w:rPr>
            </w:pPr>
            <w:r w:rsidRPr="001D77C3">
              <w:rPr>
                <w:strike/>
                <w:color w:val="4F81BD" w:themeColor="accent1"/>
                <w:sz w:val="24"/>
                <w:szCs w:val="24"/>
              </w:rPr>
              <w:t>организация рассмотрения представлений на нормативные правовые акты района</w:t>
            </w:r>
          </w:p>
        </w:tc>
        <w:tc>
          <w:tcPr>
            <w:tcW w:w="2128"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организации деятельности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1.8.</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Организация рассмотрения актов прокурорского реагирования на нарушения законодательства, проведение проверок по каждому акту прокурорского реагирования</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lang w:val="en-US"/>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управление правового обеспечения и организации местного самоуправления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14772" w:type="dxa"/>
            <w:gridSpan w:val="7"/>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lang w:eastAsia="ar-SA"/>
              </w:rPr>
            </w:pPr>
            <w:r w:rsidRPr="001D77C3">
              <w:rPr>
                <w:strike/>
                <w:color w:val="4F81BD" w:themeColor="accent1"/>
                <w:sz w:val="24"/>
                <w:szCs w:val="24"/>
                <w:lang w:val="en-US" w:eastAsia="ar-SA"/>
              </w:rPr>
              <w:t>II</w:t>
            </w:r>
            <w:r w:rsidRPr="001D77C3">
              <w:rPr>
                <w:strike/>
                <w:color w:val="4F81BD" w:themeColor="accent1"/>
                <w:sz w:val="24"/>
                <w:szCs w:val="24"/>
                <w:lang w:eastAsia="ar-SA"/>
              </w:rPr>
              <w:t>. Меры по совершенствованию муниципального управления и установлению антикоррупционных механизмов</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2.1.</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Реализация законодательства в сфере закупок товаров, работ, услуг для обеспечения муниципальных нужд муниципального образования </w:t>
            </w:r>
            <w:proofErr w:type="spellStart"/>
            <w:r w:rsidRPr="001D77C3">
              <w:rPr>
                <w:strike/>
                <w:color w:val="4F81BD" w:themeColor="accent1"/>
                <w:sz w:val="24"/>
                <w:szCs w:val="24"/>
              </w:rPr>
              <w:t>Нижневартовский</w:t>
            </w:r>
            <w:proofErr w:type="spellEnd"/>
            <w:r w:rsidRPr="001D77C3">
              <w:rPr>
                <w:strike/>
                <w:color w:val="4F81BD" w:themeColor="accent1"/>
                <w:sz w:val="24"/>
                <w:szCs w:val="24"/>
              </w:rPr>
              <w:t xml:space="preserve"> район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комитет экономики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2.2.</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Организация повышения профессиональной подготовки сотрудников, занятых в сфере закупок товаров, работ, услуг для обеспечения муниципальных нужд</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комитет экономики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2.3.</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Разработка и принятие муниципальных правовых актов района, регулирующих антикоррупционную деятельность, в том числе:</w:t>
            </w:r>
          </w:p>
          <w:p w:rsidR="001D77C3" w:rsidRPr="001D77C3" w:rsidRDefault="001D77C3" w:rsidP="001D77C3">
            <w:pPr>
              <w:rPr>
                <w:rFonts w:eastAsia="Andale Sans UI"/>
                <w:strike/>
                <w:color w:val="4F81BD" w:themeColor="accent1"/>
                <w:sz w:val="24"/>
                <w:szCs w:val="24"/>
              </w:rPr>
            </w:pPr>
            <w:r w:rsidRPr="001D77C3">
              <w:rPr>
                <w:strike/>
                <w:color w:val="4F81BD" w:themeColor="accent1"/>
                <w:sz w:val="24"/>
                <w:szCs w:val="24"/>
              </w:rPr>
              <w:t>о</w:t>
            </w:r>
            <w:r w:rsidRPr="001D77C3">
              <w:rPr>
                <w:rFonts w:eastAsia="Andale Sans UI"/>
                <w:strike/>
                <w:color w:val="4F81BD" w:themeColor="accent1"/>
                <w:sz w:val="24"/>
                <w:szCs w:val="24"/>
              </w:rPr>
              <w:t xml:space="preserve"> представлении лицами, замещающими муниципальные должности, сведений о доходах, расходах, об имуществе          и обязательствах имущественного характера;</w:t>
            </w:r>
          </w:p>
          <w:p w:rsidR="001D77C3" w:rsidRPr="001D77C3" w:rsidRDefault="001D77C3" w:rsidP="001D77C3">
            <w:pPr>
              <w:rPr>
                <w:rFonts w:eastAsia="Andale Sans UI"/>
                <w:strike/>
                <w:color w:val="4F81BD" w:themeColor="accent1"/>
                <w:sz w:val="24"/>
                <w:szCs w:val="24"/>
              </w:rPr>
            </w:pPr>
            <w:r w:rsidRPr="001D77C3">
              <w:rPr>
                <w:rFonts w:eastAsia="Andale Sans UI"/>
                <w:strike/>
                <w:color w:val="4F81BD" w:themeColor="accent1"/>
                <w:sz w:val="24"/>
                <w:szCs w:val="24"/>
              </w:rPr>
              <w:t xml:space="preserve">порядка размещения сведений о доходах, расходах, об имуществе и обязательствах имущественного характера </w:t>
            </w:r>
            <w:proofErr w:type="gramStart"/>
            <w:r w:rsidRPr="001D77C3">
              <w:rPr>
                <w:rFonts w:eastAsia="Andale Sans UI"/>
                <w:strike/>
                <w:color w:val="4F81BD" w:themeColor="accent1"/>
                <w:sz w:val="24"/>
                <w:szCs w:val="24"/>
              </w:rPr>
              <w:t xml:space="preserve">лиц,   </w:t>
            </w:r>
            <w:proofErr w:type="gramEnd"/>
            <w:r w:rsidRPr="001D77C3">
              <w:rPr>
                <w:rFonts w:eastAsia="Andale Sans UI"/>
                <w:strike/>
                <w:color w:val="4F81BD" w:themeColor="accent1"/>
                <w:sz w:val="24"/>
                <w:szCs w:val="24"/>
              </w:rPr>
              <w:t xml:space="preserve">замещающих муниципальные должности в администрации района, и членов их семей на официальном веб-сайте администрации района и предоставления этих сведений районной газете «Новости </w:t>
            </w:r>
            <w:proofErr w:type="spellStart"/>
            <w:r w:rsidRPr="001D77C3">
              <w:rPr>
                <w:rFonts w:eastAsia="Andale Sans UI"/>
                <w:strike/>
                <w:color w:val="4F81BD" w:themeColor="accent1"/>
                <w:sz w:val="24"/>
                <w:szCs w:val="24"/>
              </w:rPr>
              <w:t>Приобья</w:t>
            </w:r>
            <w:proofErr w:type="spellEnd"/>
            <w:r w:rsidRPr="001D77C3">
              <w:rPr>
                <w:rFonts w:eastAsia="Andale Sans UI"/>
                <w:strike/>
                <w:color w:val="4F81BD" w:themeColor="accent1"/>
                <w:sz w:val="24"/>
                <w:szCs w:val="24"/>
              </w:rPr>
              <w:t xml:space="preserve">» для опубликования в приложении «Официальный бюллетень» к газете «Новости </w:t>
            </w:r>
            <w:proofErr w:type="spellStart"/>
            <w:r w:rsidRPr="001D77C3">
              <w:rPr>
                <w:rFonts w:eastAsia="Andale Sans UI"/>
                <w:strike/>
                <w:color w:val="4F81BD" w:themeColor="accent1"/>
                <w:sz w:val="24"/>
                <w:szCs w:val="24"/>
              </w:rPr>
              <w:t>Приобья</w:t>
            </w:r>
            <w:proofErr w:type="spellEnd"/>
            <w:r w:rsidRPr="001D77C3">
              <w:rPr>
                <w:rFonts w:eastAsia="Andale Sans UI"/>
                <w:strike/>
                <w:color w:val="4F81BD" w:themeColor="accent1"/>
                <w:sz w:val="24"/>
                <w:szCs w:val="24"/>
              </w:rPr>
              <w:t>»;</w:t>
            </w:r>
          </w:p>
          <w:p w:rsidR="001D77C3" w:rsidRPr="001D77C3" w:rsidRDefault="001D77C3" w:rsidP="001D77C3">
            <w:pPr>
              <w:rPr>
                <w:rFonts w:eastAsia="Andale Sans UI"/>
                <w:strike/>
                <w:color w:val="4F81BD" w:themeColor="accent1"/>
                <w:sz w:val="24"/>
                <w:szCs w:val="24"/>
              </w:rPr>
            </w:pPr>
            <w:r w:rsidRPr="001D77C3">
              <w:rPr>
                <w:rFonts w:eastAsia="Andale Sans UI"/>
                <w:strike/>
                <w:color w:val="4F81BD" w:themeColor="accent1"/>
                <w:sz w:val="24"/>
                <w:szCs w:val="24"/>
              </w:rPr>
              <w:t>положение о проверке достоверности и полноты сведений, представляемых лицами, замещающими муниципальные должности, и соблюдения ограничений лицами, замещающими муниципальные должности;</w:t>
            </w:r>
          </w:p>
          <w:p w:rsidR="001D77C3" w:rsidRPr="001D77C3" w:rsidRDefault="001D77C3" w:rsidP="001D77C3">
            <w:pPr>
              <w:rPr>
                <w:rFonts w:eastAsia="Andale Sans UI"/>
                <w:strike/>
                <w:color w:val="4F81BD" w:themeColor="accent1"/>
                <w:sz w:val="24"/>
                <w:szCs w:val="24"/>
              </w:rPr>
            </w:pPr>
            <w:r w:rsidRPr="001D77C3">
              <w:rPr>
                <w:rFonts w:eastAsia="Andale Sans UI"/>
                <w:strike/>
                <w:color w:val="4F81BD" w:themeColor="accent1"/>
                <w:sz w:val="24"/>
                <w:szCs w:val="24"/>
              </w:rPr>
              <w:t xml:space="preserve">порядка размещения сведений о доходах, расходах, об имуществе и обязательствах имущественного характера лиц, замещающих муниципальные должности в администрации </w:t>
            </w:r>
            <w:r w:rsidRPr="001D77C3">
              <w:rPr>
                <w:rFonts w:eastAsia="Andale Sans UI"/>
                <w:strike/>
                <w:color w:val="4F81BD" w:themeColor="accent1"/>
                <w:sz w:val="24"/>
                <w:szCs w:val="24"/>
              </w:rPr>
              <w:lastRenderedPageBreak/>
              <w:t xml:space="preserve">района, и членов их семей на официальном веб-сайте администрации района и предоставления этих сведений районной газете «Новости </w:t>
            </w:r>
            <w:proofErr w:type="spellStart"/>
            <w:r w:rsidRPr="001D77C3">
              <w:rPr>
                <w:rFonts w:eastAsia="Andale Sans UI"/>
                <w:strike/>
                <w:color w:val="4F81BD" w:themeColor="accent1"/>
                <w:sz w:val="24"/>
                <w:szCs w:val="24"/>
              </w:rPr>
              <w:t>Приобья</w:t>
            </w:r>
            <w:proofErr w:type="spellEnd"/>
            <w:r w:rsidRPr="001D77C3">
              <w:rPr>
                <w:rFonts w:eastAsia="Andale Sans UI"/>
                <w:strike/>
                <w:color w:val="4F81BD" w:themeColor="accent1"/>
                <w:sz w:val="24"/>
                <w:szCs w:val="24"/>
              </w:rPr>
              <w:t xml:space="preserve">» для опубликования в приложении «Официальный бюллетень» к газете «Новости </w:t>
            </w:r>
            <w:proofErr w:type="spellStart"/>
            <w:r w:rsidRPr="001D77C3">
              <w:rPr>
                <w:rFonts w:eastAsia="Andale Sans UI"/>
                <w:strike/>
                <w:color w:val="4F81BD" w:themeColor="accent1"/>
                <w:sz w:val="24"/>
                <w:szCs w:val="24"/>
              </w:rPr>
              <w:t>Приобья</w:t>
            </w:r>
            <w:proofErr w:type="spellEnd"/>
            <w:r w:rsidRPr="001D77C3">
              <w:rPr>
                <w:rFonts w:eastAsia="Andale Sans UI"/>
                <w:strike/>
                <w:color w:val="4F81BD" w:themeColor="accent1"/>
                <w:sz w:val="24"/>
                <w:szCs w:val="24"/>
              </w:rPr>
              <w:t>»;</w:t>
            </w:r>
          </w:p>
          <w:p w:rsidR="001D77C3" w:rsidRPr="001D77C3" w:rsidRDefault="001D77C3" w:rsidP="001D77C3">
            <w:pPr>
              <w:rPr>
                <w:strike/>
                <w:color w:val="4F81BD" w:themeColor="accent1"/>
                <w:sz w:val="24"/>
                <w:szCs w:val="24"/>
              </w:rPr>
            </w:pPr>
            <w:r w:rsidRPr="001D77C3">
              <w:rPr>
                <w:strike/>
                <w:color w:val="4F81BD" w:themeColor="accent1"/>
                <w:sz w:val="24"/>
                <w:szCs w:val="24"/>
              </w:rPr>
              <w:t>положение о порядке сообщения лицами, замещающими муниципальные должности, должности муниципальной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lang w:val="en-US"/>
              </w:rPr>
              <w:lastRenderedPageBreak/>
              <w:t>II</w:t>
            </w:r>
            <w:r w:rsidRPr="001D77C3">
              <w:rPr>
                <w:strike/>
                <w:color w:val="4F81BD" w:themeColor="accent1"/>
                <w:sz w:val="24"/>
                <w:szCs w:val="24"/>
              </w:rPr>
              <w:t xml:space="preserve"> квартал</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 года</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2.4.</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rFonts w:eastAsia="Andale Sans UI"/>
                <w:strike/>
                <w:color w:val="4F81BD" w:themeColor="accent1"/>
                <w:sz w:val="24"/>
                <w:szCs w:val="24"/>
              </w:rPr>
            </w:pPr>
            <w:r w:rsidRPr="001D77C3">
              <w:rPr>
                <w:strike/>
                <w:color w:val="4F81BD" w:themeColor="accent1"/>
                <w:sz w:val="24"/>
                <w:szCs w:val="24"/>
              </w:rPr>
              <w:t>Обсуждение на заседаниях Общественного совета района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исполнительных органов государственной власти Ханты-Мансийского автономного округа – Югры, органов местного самоуправления муниципальных образований Ханты-Мансийского автономного округа – Югры, организаций и их должностных лиц в целях выработки и принятия мер по предупреждению и устранению причин выявленных нарушений в сфере противодействия коррупции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до</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управление правового обеспечения и организации местного самоуправления администрации района;</w:t>
            </w:r>
          </w:p>
          <w:p w:rsidR="001D77C3" w:rsidRPr="001D77C3" w:rsidRDefault="001D77C3" w:rsidP="001D77C3">
            <w:pPr>
              <w:rPr>
                <w:strike/>
                <w:color w:val="4F81BD" w:themeColor="accent1"/>
                <w:sz w:val="24"/>
                <w:szCs w:val="24"/>
              </w:rPr>
            </w:pPr>
          </w:p>
        </w:tc>
      </w:tr>
      <w:tr w:rsidR="001D77C3" w:rsidRPr="001D77C3" w:rsidTr="001D77C3">
        <w:trPr>
          <w:jc w:val="center"/>
        </w:trPr>
        <w:tc>
          <w:tcPr>
            <w:tcW w:w="14772" w:type="dxa"/>
            <w:gridSpan w:val="7"/>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lang w:val="en-US"/>
              </w:rPr>
              <w:t>III</w:t>
            </w:r>
            <w:r w:rsidRPr="001D77C3">
              <w:rPr>
                <w:strike/>
                <w:color w:val="4F81BD" w:themeColor="accent1"/>
                <w:sz w:val="24"/>
                <w:szCs w:val="24"/>
              </w:rPr>
              <w:t>. Меры по совершенствованию организации деятельности администрации района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распоряжению имуществом и землями, находящимися в муниципальной собственности, и оценка эффективности их использования</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3.1.</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Отчуждение из муниципальной собственности района в муниципальную собственность городских и сельских поселений района имущества, которое не требуется для решения вопросов местного значения района</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по жилищным вопросам и муниципальной собственности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3.2.</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Проведение проверок целевого использования имущества, находящегося в муниципальной собственности </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01.07.2017,</w:t>
            </w:r>
          </w:p>
          <w:p w:rsidR="001D77C3" w:rsidRPr="001D77C3" w:rsidRDefault="001D77C3" w:rsidP="001D77C3">
            <w:pPr>
              <w:jc w:val="center"/>
              <w:rPr>
                <w:strike/>
                <w:color w:val="4F81BD" w:themeColor="accent1"/>
                <w:sz w:val="24"/>
                <w:szCs w:val="24"/>
                <w:lang w:eastAsia="ar-SA"/>
              </w:rPr>
            </w:pPr>
            <w:r w:rsidRPr="001D77C3">
              <w:rPr>
                <w:strike/>
                <w:color w:val="4F81BD" w:themeColor="accent1"/>
                <w:sz w:val="24"/>
                <w:szCs w:val="24"/>
                <w:lang w:eastAsia="ar-SA"/>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lastRenderedPageBreak/>
              <w:t>отдел по жилищным вопросам и муниципальной собственности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муниципальное бюджетное учреждение </w:t>
            </w:r>
            <w:proofErr w:type="spellStart"/>
            <w:r w:rsidRPr="001D77C3">
              <w:rPr>
                <w:strike/>
                <w:color w:val="4F81BD" w:themeColor="accent1"/>
                <w:sz w:val="24"/>
                <w:szCs w:val="24"/>
                <w:lang w:eastAsia="ar-SA"/>
              </w:rPr>
              <w:t>Нижневартовского</w:t>
            </w:r>
            <w:proofErr w:type="spellEnd"/>
            <w:r w:rsidRPr="001D77C3">
              <w:rPr>
                <w:strike/>
                <w:color w:val="4F81BD" w:themeColor="accent1"/>
                <w:sz w:val="24"/>
                <w:szCs w:val="24"/>
                <w:lang w:eastAsia="ar-SA"/>
              </w:rPr>
              <w:t xml:space="preserve"> района «Управление имущественными и земельными ресурсами»;</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lastRenderedPageBreak/>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глава администрации городского поселения </w:t>
            </w:r>
            <w:proofErr w:type="spellStart"/>
            <w:r w:rsidRPr="001D77C3">
              <w:rPr>
                <w:strike/>
                <w:color w:val="4F81BD" w:themeColor="accent1"/>
                <w:sz w:val="24"/>
                <w:szCs w:val="24"/>
                <w:lang w:eastAsia="ar-SA"/>
              </w:rPr>
              <w:t>Излучинск</w:t>
            </w:r>
            <w:proofErr w:type="spellEnd"/>
            <w:r w:rsidRPr="001D77C3">
              <w:rPr>
                <w:strike/>
                <w:color w:val="4F81BD" w:themeColor="accent1"/>
                <w:sz w:val="24"/>
                <w:szCs w:val="24"/>
                <w:lang w:eastAsia="ar-SA"/>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3.3.</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Проведение проверок целевого использования имущества, находящегося в собственности муниципальных образований городских и сельских поселений района, в том числе закрепленного на праве оперативного управления за муниципальными учреждениями поселений, в соответствии с осуществляемыми функциями и полномочиями учредителя</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глава администрации городского поселения </w:t>
            </w:r>
            <w:proofErr w:type="spellStart"/>
            <w:r w:rsidRPr="001D77C3">
              <w:rPr>
                <w:strike/>
                <w:color w:val="4F81BD" w:themeColor="accent1"/>
                <w:sz w:val="24"/>
                <w:szCs w:val="24"/>
                <w:lang w:eastAsia="ar-SA"/>
              </w:rPr>
              <w:t>Излучинск</w:t>
            </w:r>
            <w:proofErr w:type="spellEnd"/>
            <w:r w:rsidRPr="001D77C3">
              <w:rPr>
                <w:strike/>
                <w:color w:val="4F81BD" w:themeColor="accent1"/>
                <w:sz w:val="24"/>
                <w:szCs w:val="24"/>
                <w:lang w:eastAsia="ar-SA"/>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3.4.</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Осуществление контроля за исполнением залоговых обязательств по договорам купли-продажи объектов муниципальной собственности, приватизированных в рассрочку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о внесении изменений в отдельные законодательные акты Российской Федерации»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lang w:eastAsia="ar-SA"/>
              </w:rPr>
            </w:pPr>
            <w:r w:rsidRPr="001D77C3">
              <w:rPr>
                <w:strike/>
                <w:color w:val="4F81BD" w:themeColor="accent1"/>
                <w:sz w:val="24"/>
                <w:szCs w:val="24"/>
                <w:lang w:eastAsia="ar-SA"/>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муниципальное бюджетное учреждение </w:t>
            </w:r>
            <w:proofErr w:type="spellStart"/>
            <w:r w:rsidRPr="001D77C3">
              <w:rPr>
                <w:strike/>
                <w:color w:val="4F81BD" w:themeColor="accent1"/>
                <w:sz w:val="24"/>
                <w:szCs w:val="24"/>
                <w:lang w:eastAsia="ar-SA"/>
              </w:rPr>
              <w:t>Нижневартовского</w:t>
            </w:r>
            <w:proofErr w:type="spellEnd"/>
            <w:r w:rsidRPr="001D77C3">
              <w:rPr>
                <w:strike/>
                <w:color w:val="4F81BD" w:themeColor="accent1"/>
                <w:sz w:val="24"/>
                <w:szCs w:val="24"/>
                <w:lang w:eastAsia="ar-SA"/>
              </w:rPr>
              <w:t xml:space="preserve"> района «Управление имущественными и земельными ресурсами»;</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глава администрации городского поселения </w:t>
            </w:r>
            <w:proofErr w:type="spellStart"/>
            <w:r w:rsidRPr="001D77C3">
              <w:rPr>
                <w:strike/>
                <w:color w:val="4F81BD" w:themeColor="accent1"/>
                <w:sz w:val="24"/>
                <w:szCs w:val="24"/>
                <w:lang w:eastAsia="ar-SA"/>
              </w:rPr>
              <w:t>Излучинск</w:t>
            </w:r>
            <w:proofErr w:type="spellEnd"/>
            <w:r w:rsidRPr="001D77C3">
              <w:rPr>
                <w:strike/>
                <w:color w:val="4F81BD" w:themeColor="accent1"/>
                <w:sz w:val="24"/>
                <w:szCs w:val="24"/>
                <w:lang w:eastAsia="ar-SA"/>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3.5.</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Проведение обследования земельных участков, предоставленных физическим и юридическим лицам</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муниципальное бюджетное учреждение </w:t>
            </w:r>
            <w:proofErr w:type="spellStart"/>
            <w:r w:rsidRPr="001D77C3">
              <w:rPr>
                <w:strike/>
                <w:color w:val="4F81BD" w:themeColor="accent1"/>
                <w:sz w:val="24"/>
                <w:szCs w:val="24"/>
                <w:lang w:eastAsia="ar-SA"/>
              </w:rPr>
              <w:t>Нижневартовского</w:t>
            </w:r>
            <w:proofErr w:type="spellEnd"/>
            <w:r w:rsidRPr="001D77C3">
              <w:rPr>
                <w:strike/>
                <w:color w:val="4F81BD" w:themeColor="accent1"/>
                <w:sz w:val="24"/>
                <w:szCs w:val="24"/>
                <w:lang w:eastAsia="ar-SA"/>
              </w:rPr>
              <w:t xml:space="preserve"> района «Управление имущественными и земельными ресурсами»</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3.6.</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Размещение на официальном веб-сайте администрации района,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информации:</w:t>
            </w:r>
          </w:p>
          <w:p w:rsidR="001D77C3" w:rsidRPr="001D77C3" w:rsidRDefault="001D77C3" w:rsidP="001D77C3">
            <w:pPr>
              <w:rPr>
                <w:strike/>
                <w:color w:val="4F81BD" w:themeColor="accent1"/>
                <w:sz w:val="24"/>
                <w:szCs w:val="24"/>
              </w:rPr>
            </w:pPr>
            <w:r w:rsidRPr="001D77C3">
              <w:rPr>
                <w:strike/>
                <w:color w:val="4F81BD" w:themeColor="accent1"/>
                <w:sz w:val="24"/>
                <w:szCs w:val="24"/>
              </w:rPr>
              <w:t>о проведении торгов:</w:t>
            </w:r>
          </w:p>
          <w:p w:rsidR="001D77C3" w:rsidRPr="001D77C3" w:rsidRDefault="001D77C3" w:rsidP="001D77C3">
            <w:pPr>
              <w:rPr>
                <w:strike/>
                <w:color w:val="4F81BD" w:themeColor="accent1"/>
                <w:sz w:val="24"/>
                <w:szCs w:val="24"/>
              </w:rPr>
            </w:pPr>
            <w:r w:rsidRPr="001D77C3">
              <w:rPr>
                <w:strike/>
                <w:color w:val="4F81BD" w:themeColor="accent1"/>
                <w:sz w:val="24"/>
                <w:szCs w:val="24"/>
              </w:rPr>
              <w:t>по приватизации муниципального имущества;</w:t>
            </w:r>
          </w:p>
          <w:p w:rsidR="001D77C3" w:rsidRPr="001D77C3" w:rsidRDefault="001D77C3" w:rsidP="001D77C3">
            <w:pPr>
              <w:rPr>
                <w:strike/>
                <w:color w:val="4F81BD" w:themeColor="accent1"/>
                <w:sz w:val="24"/>
                <w:szCs w:val="24"/>
              </w:rPr>
            </w:pPr>
            <w:r w:rsidRPr="001D77C3">
              <w:rPr>
                <w:strike/>
                <w:color w:val="4F81BD" w:themeColor="accent1"/>
                <w:sz w:val="24"/>
                <w:szCs w:val="24"/>
              </w:rPr>
              <w:lastRenderedPageBreak/>
              <w:t>на право заключения договоров аренды муниципального имущества;</w:t>
            </w:r>
          </w:p>
          <w:p w:rsidR="001D77C3" w:rsidRPr="001D77C3" w:rsidRDefault="001D77C3" w:rsidP="001D77C3">
            <w:pPr>
              <w:rPr>
                <w:strike/>
                <w:color w:val="4F81BD" w:themeColor="accent1"/>
                <w:sz w:val="24"/>
                <w:szCs w:val="24"/>
              </w:rPr>
            </w:pPr>
            <w:r w:rsidRPr="001D77C3">
              <w:rPr>
                <w:strike/>
                <w:color w:val="4F81BD" w:themeColor="accent1"/>
                <w:sz w:val="24"/>
                <w:szCs w:val="24"/>
              </w:rPr>
              <w:t>об итогах проведения торгов.</w:t>
            </w:r>
          </w:p>
          <w:p w:rsidR="001D77C3" w:rsidRPr="001D77C3" w:rsidRDefault="001D77C3" w:rsidP="001D77C3">
            <w:pPr>
              <w:rPr>
                <w:strike/>
                <w:color w:val="4F81BD" w:themeColor="accent1"/>
                <w:sz w:val="24"/>
                <w:szCs w:val="24"/>
              </w:rPr>
            </w:pPr>
            <w:r w:rsidRPr="001D77C3">
              <w:rPr>
                <w:strike/>
                <w:color w:val="4F81BD" w:themeColor="accent1"/>
                <w:sz w:val="24"/>
                <w:szCs w:val="24"/>
              </w:rPr>
              <w:t>Размещение на официальном веб-сайте администрации района на право заключения договоров на установку и эксплуатацию рекламных конструкций, размещаемых на объектах муниципальной собственности</w:t>
            </w:r>
          </w:p>
        </w:tc>
        <w:tc>
          <w:tcPr>
            <w:tcW w:w="2128"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отдел по жилищным вопросам и муниципальной собственности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муниципальное бюджетное учреждение </w:t>
            </w:r>
            <w:proofErr w:type="spellStart"/>
            <w:r w:rsidRPr="001D77C3">
              <w:rPr>
                <w:strike/>
                <w:color w:val="4F81BD" w:themeColor="accent1"/>
                <w:sz w:val="24"/>
                <w:szCs w:val="24"/>
                <w:lang w:eastAsia="ar-SA"/>
              </w:rPr>
              <w:t>Нижневартовского</w:t>
            </w:r>
            <w:proofErr w:type="spellEnd"/>
            <w:r w:rsidRPr="001D77C3">
              <w:rPr>
                <w:strike/>
                <w:color w:val="4F81BD" w:themeColor="accent1"/>
                <w:sz w:val="24"/>
                <w:szCs w:val="24"/>
                <w:lang w:eastAsia="ar-SA"/>
              </w:rPr>
              <w:t xml:space="preserve"> района «Управление имущественными и земельными ресурсами»;</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lastRenderedPageBreak/>
              <w:t xml:space="preserve">глава администрации городского поселения </w:t>
            </w:r>
            <w:proofErr w:type="spellStart"/>
            <w:r w:rsidRPr="001D77C3">
              <w:rPr>
                <w:strike/>
                <w:color w:val="4F81BD" w:themeColor="accent1"/>
                <w:sz w:val="24"/>
                <w:szCs w:val="24"/>
                <w:lang w:eastAsia="ar-SA"/>
              </w:rPr>
              <w:t>Излучинск</w:t>
            </w:r>
            <w:proofErr w:type="spellEnd"/>
            <w:r w:rsidRPr="001D77C3">
              <w:rPr>
                <w:strike/>
                <w:color w:val="4F81BD" w:themeColor="accent1"/>
                <w:sz w:val="24"/>
                <w:szCs w:val="24"/>
                <w:lang w:eastAsia="ar-SA"/>
              </w:rPr>
              <w:t xml:space="preserve"> (по согласованию)</w:t>
            </w:r>
          </w:p>
        </w:tc>
      </w:tr>
      <w:tr w:rsidR="001D77C3" w:rsidRPr="001D77C3" w:rsidTr="001D77C3">
        <w:trPr>
          <w:jc w:val="center"/>
        </w:trPr>
        <w:tc>
          <w:tcPr>
            <w:tcW w:w="14772" w:type="dxa"/>
            <w:gridSpan w:val="7"/>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lang w:val="en-US"/>
              </w:rPr>
              <w:lastRenderedPageBreak/>
              <w:t>IV</w:t>
            </w:r>
            <w:r w:rsidRPr="001D77C3">
              <w:rPr>
                <w:strike/>
                <w:color w:val="4F81BD" w:themeColor="accent1"/>
                <w:sz w:val="24"/>
                <w:szCs w:val="24"/>
              </w:rPr>
              <w:t>. Меры по организации деятельности по профилактике коррупционных правонарушений</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сфере жилищно-коммунального хозяйства</w:t>
            </w: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4.1.</w:t>
            </w:r>
          </w:p>
        </w:tc>
        <w:tc>
          <w:tcPr>
            <w:tcW w:w="65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Проведение мониторинга роста платы граждан за жилищно-коммунальные услуги</w:t>
            </w:r>
          </w:p>
        </w:tc>
        <w:tc>
          <w:tcPr>
            <w:tcW w:w="2126"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0"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тарифной и ценовой политики администрации района</w:t>
            </w: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4.2.</w:t>
            </w:r>
          </w:p>
        </w:tc>
        <w:tc>
          <w:tcPr>
            <w:tcW w:w="65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Анализ обращений граждан, индивидуальных предпринимателей и юридических лиц о фактах нарушений в жилищно-коммунальной сфере</w:t>
            </w:r>
          </w:p>
        </w:tc>
        <w:tc>
          <w:tcPr>
            <w:tcW w:w="2126"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0"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жилищно-коммунального хозяйства, энергетики и строительства администрации района</w:t>
            </w: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4.3.</w:t>
            </w:r>
          </w:p>
        </w:tc>
        <w:tc>
          <w:tcPr>
            <w:tcW w:w="65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Выявление фактов невыполнения управляющей организацией условий договора управления многоквартирным домом</w:t>
            </w:r>
          </w:p>
        </w:tc>
        <w:tc>
          <w:tcPr>
            <w:tcW w:w="2126"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p w:rsidR="001D77C3" w:rsidRPr="001D77C3" w:rsidRDefault="001D77C3" w:rsidP="001D77C3">
            <w:pPr>
              <w:jc w:val="center"/>
              <w:rPr>
                <w:strike/>
                <w:color w:val="4F81BD" w:themeColor="accent1"/>
                <w:sz w:val="24"/>
                <w:szCs w:val="24"/>
              </w:rPr>
            </w:pPr>
          </w:p>
        </w:tc>
        <w:tc>
          <w:tcPr>
            <w:tcW w:w="5410"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жилищно-коммунального хозяйства, энергетики и строительства администрации района</w:t>
            </w: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4.4.</w:t>
            </w:r>
          </w:p>
        </w:tc>
        <w:tc>
          <w:tcPr>
            <w:tcW w:w="65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Проверка полноты и достоверности информации, подлежащей раскрытию организациями, осуществляющими деятельность в сфере управления многоквартирными домами</w:t>
            </w:r>
          </w:p>
        </w:tc>
        <w:tc>
          <w:tcPr>
            <w:tcW w:w="2126"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0"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lastRenderedPageBreak/>
              <w:t>отдел жилищно-коммунального хозяйства, энергетики и строительства администрации района</w:t>
            </w: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4.5.</w:t>
            </w:r>
          </w:p>
        </w:tc>
        <w:tc>
          <w:tcPr>
            <w:tcW w:w="65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Проверка соответствия выставленных гражданам счетов за предоставленные жилищно-коммунальные услуги</w:t>
            </w:r>
          </w:p>
        </w:tc>
        <w:tc>
          <w:tcPr>
            <w:tcW w:w="2126"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0"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жилищно-коммунального хозяйства, энергетики и строительства администрации района</w:t>
            </w: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4.6.</w:t>
            </w:r>
          </w:p>
        </w:tc>
        <w:tc>
          <w:tcPr>
            <w:tcW w:w="65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Проведение разъяснительной работы среди населения по вопросам роста тарифов жилищно-коммунального хозяйства</w:t>
            </w:r>
          </w:p>
        </w:tc>
        <w:tc>
          <w:tcPr>
            <w:tcW w:w="2126"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постоянно</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p>
        </w:tc>
        <w:tc>
          <w:tcPr>
            <w:tcW w:w="5410"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жилищно-коммунального хозяйства, энергетики и строительства администрации района</w:t>
            </w: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4.7.</w:t>
            </w:r>
          </w:p>
        </w:tc>
        <w:tc>
          <w:tcPr>
            <w:tcW w:w="65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Размещение на официальном веб-сайте района тарифов за жилищно-коммунальные услуги </w:t>
            </w:r>
          </w:p>
        </w:tc>
        <w:tc>
          <w:tcPr>
            <w:tcW w:w="2126"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постоянно</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p>
        </w:tc>
        <w:tc>
          <w:tcPr>
            <w:tcW w:w="5410"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жилищно-коммунального хозяйства, энергетики и строительства администрации района;</w:t>
            </w:r>
          </w:p>
          <w:p w:rsidR="001D77C3" w:rsidRPr="001D77C3" w:rsidRDefault="001D77C3" w:rsidP="001D77C3">
            <w:pPr>
              <w:rPr>
                <w:strike/>
                <w:color w:val="4F81BD" w:themeColor="accent1"/>
                <w:sz w:val="24"/>
                <w:szCs w:val="24"/>
              </w:rPr>
            </w:pPr>
            <w:r w:rsidRPr="001D77C3">
              <w:rPr>
                <w:strike/>
                <w:color w:val="4F81BD" w:themeColor="accent1"/>
                <w:sz w:val="24"/>
                <w:szCs w:val="24"/>
              </w:rPr>
              <w:t>отдел тарифной и ценовой политики администрации района</w:t>
            </w:r>
          </w:p>
        </w:tc>
      </w:tr>
      <w:tr w:rsidR="001D77C3" w:rsidRPr="001D77C3" w:rsidTr="001D77C3">
        <w:trPr>
          <w:jc w:val="center"/>
        </w:trPr>
        <w:tc>
          <w:tcPr>
            <w:tcW w:w="14772" w:type="dxa"/>
            <w:gridSpan w:val="7"/>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lang w:val="en-US"/>
              </w:rPr>
              <w:t>V</w:t>
            </w:r>
            <w:r w:rsidRPr="001D77C3">
              <w:rPr>
                <w:strike/>
                <w:color w:val="4F81BD" w:themeColor="accent1"/>
                <w:sz w:val="24"/>
                <w:szCs w:val="24"/>
              </w:rPr>
              <w:t>. Меры по организации деятельности по профилактике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коррупционных правонарушений среди муниципальных служащих и совершенствование механизмом конкурсного отбора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5.1.</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Проведение проверок достоверности персональных данных муниципальных служащих и граждан, поступающих на муниципальную службу в органы местного самоуправления района, на соответствие квалификационным требованиях, предъявляемым к уровню профессионального образования, стажу муниципальной службы, установленным действующим законодательством</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5.2.</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Осуществление контроля за соблюдением муниципальными служащими ограничений, запретов, установленных действующим законодательством</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5.3.</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Осуществление контроля за реализацией порядка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5.4.</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Организация письменного ознакомления граждан, поступающих на муниципальную службу, с извлечениями из Федеральных законов от 02.03.2007 № 25-ФЗ «О муниципальной службе в Российской Федерации», от 25.12.2008 № 273-ФЗ «О противодействии коррупции»; ознакомление муниципальных служащих с изменениями действующего законодательства о муниципальной службе и противодействии коррупции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5.5.</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Организация учета и ведение банка данных коррупционных правонарушений, в том числе коррупционных преступлений, включая меры правового реагирования: факты осуждения            и меры наказания, увольнения, отстранения от должности (дисквалификация)</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5.6.</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Формирование на конкурсной основе кадрового резерва на должности муниципальной службы, в том числе высшей и главной групп, учреждаемых для выполнения функции «руководитель»</w:t>
            </w:r>
          </w:p>
        </w:tc>
        <w:tc>
          <w:tcPr>
            <w:tcW w:w="2128"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p w:rsidR="001D77C3" w:rsidRPr="001D77C3" w:rsidRDefault="001D77C3" w:rsidP="001D77C3">
            <w:pPr>
              <w:jc w:val="center"/>
              <w:rPr>
                <w:strike/>
                <w:color w:val="4F81BD" w:themeColor="accent1"/>
                <w:sz w:val="24"/>
                <w:szCs w:val="24"/>
              </w:rPr>
            </w:pP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5.7.</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Проведение проверок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на себя и членов своей семьи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01.07.2017,</w:t>
            </w:r>
          </w:p>
          <w:p w:rsidR="001D77C3" w:rsidRPr="001D77C3" w:rsidRDefault="001D77C3" w:rsidP="001D77C3">
            <w:pPr>
              <w:jc w:val="center"/>
              <w:rPr>
                <w:strike/>
                <w:color w:val="4F81BD" w:themeColor="accent1"/>
                <w:sz w:val="24"/>
                <w:szCs w:val="24"/>
                <w:lang w:eastAsia="ar-SA"/>
              </w:rPr>
            </w:pPr>
            <w:r w:rsidRPr="001D77C3">
              <w:rPr>
                <w:strike/>
                <w:color w:val="4F81BD" w:themeColor="accent1"/>
                <w:sz w:val="24"/>
                <w:szCs w:val="24"/>
                <w:lang w:eastAsia="ar-SA"/>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lastRenderedPageBreak/>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lastRenderedPageBreak/>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5.8.</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Ведение Реестра муниципальных служащих, информации           о ежегодном представлении в кадровую службу муниципальным служащим сведений о доходах, расходах, об имуществе и обязательствах имущественного характера и о соблюдении муниципальным служащим запретов и ограничений, связанных с прохождением муниципальной службы</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lang w:eastAsia="ar-SA"/>
              </w:rPr>
            </w:pPr>
            <w:r w:rsidRPr="001D77C3">
              <w:rPr>
                <w:strike/>
                <w:color w:val="4F81BD" w:themeColor="accent1"/>
                <w:sz w:val="24"/>
                <w:szCs w:val="24"/>
                <w:lang w:eastAsia="ar-SA"/>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5.9.</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Организация деятельности Комиссии по соблюдению требований к служебному поведению муниципальных служащих и урегулированию конфликта интересов </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 xml:space="preserve">по мере </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 xml:space="preserve">поступления </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материалов</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5.10.</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Включение в перечень вопросов и нормативных правовых актов для подготовки муниципальных служащих к аттестации блока вопросов на знание действующего законодательства в сфере муниципальной службы, противодействия коррупции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 xml:space="preserve">при проведении аттестации </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муниципальных служащих</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5.11.</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Обеспечение в обязательном порядке рассмотрения вопроса о временном отстранении должностных лиц органов местного самоуправления от замещаемых должностей при возбуждении в отношении них уголовных дел в случае совершениями ими преступлений коррупционной направленности</w:t>
            </w:r>
          </w:p>
        </w:tc>
        <w:tc>
          <w:tcPr>
            <w:tcW w:w="2128"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lang w:eastAsia="ar-SA"/>
              </w:rPr>
            </w:pPr>
            <w:r w:rsidRPr="001D77C3">
              <w:rPr>
                <w:strike/>
                <w:color w:val="4F81BD" w:themeColor="accent1"/>
                <w:sz w:val="24"/>
                <w:szCs w:val="24"/>
                <w:lang w:eastAsia="ar-SA"/>
              </w:rPr>
              <w:t>25.12.2017)</w:t>
            </w:r>
          </w:p>
          <w:p w:rsidR="001D77C3" w:rsidRPr="001D77C3" w:rsidRDefault="001D77C3" w:rsidP="001D77C3">
            <w:pPr>
              <w:jc w:val="center"/>
              <w:rPr>
                <w:strike/>
                <w:color w:val="4F81BD" w:themeColor="accent1"/>
                <w:sz w:val="24"/>
                <w:szCs w:val="24"/>
                <w:lang w:eastAsia="ar-SA"/>
              </w:rPr>
            </w:pP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14772" w:type="dxa"/>
            <w:gridSpan w:val="7"/>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lang w:val="en-US"/>
              </w:rPr>
              <w:t>VI</w:t>
            </w:r>
            <w:r w:rsidRPr="001D77C3">
              <w:rPr>
                <w:strike/>
                <w:color w:val="4F81BD" w:themeColor="accent1"/>
                <w:sz w:val="24"/>
                <w:szCs w:val="24"/>
              </w:rPr>
              <w:t>. Меры по снижению административных барьеров и повышение доступности муниципальных (государственных) услуг</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6.1.</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Организация предоставления в Нижневартовском районе муниципальных услуг в соответствии с требованиями Федерального закона от 27.07.2010 № 210-ФЗ «Об организации предоставления государственных и муниципальных услуг», </w:t>
            </w:r>
            <w:r w:rsidRPr="001D77C3">
              <w:rPr>
                <w:strike/>
                <w:color w:val="4F81BD" w:themeColor="accent1"/>
                <w:sz w:val="24"/>
                <w:szCs w:val="24"/>
              </w:rPr>
              <w:lastRenderedPageBreak/>
              <w:t>мониторинг внедрения административных регламентов предоставления муниципальных (государственных) услуг</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lastRenderedPageBreak/>
              <w:t>структурные подразделения администрации района;</w:t>
            </w:r>
          </w:p>
          <w:p w:rsidR="001D77C3" w:rsidRPr="001D77C3" w:rsidRDefault="001D77C3" w:rsidP="001D77C3">
            <w:pPr>
              <w:rPr>
                <w:strike/>
                <w:color w:val="4F81BD" w:themeColor="accent1"/>
                <w:sz w:val="24"/>
                <w:szCs w:val="24"/>
              </w:rPr>
            </w:pPr>
            <w:r w:rsidRPr="001D77C3">
              <w:rPr>
                <w:strike/>
                <w:color w:val="4F81BD" w:themeColor="accent1"/>
                <w:sz w:val="24"/>
                <w:szCs w:val="24"/>
              </w:rPr>
              <w:t>муниципальные учреждения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lastRenderedPageBreak/>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6.2.</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Межведомственное информационное взаимодействие в электронной форме при предоставлении муниципальных (государственных) услуг </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rFonts w:eastAsia="Calibri"/>
                <w:strike/>
                <w:color w:val="4F81BD" w:themeColor="accent1"/>
                <w:sz w:val="24"/>
                <w:szCs w:val="24"/>
              </w:rPr>
            </w:pPr>
            <w:r w:rsidRPr="001D77C3">
              <w:rPr>
                <w:strike/>
                <w:color w:val="4F81BD" w:themeColor="accent1"/>
                <w:sz w:val="24"/>
                <w:szCs w:val="24"/>
              </w:rPr>
              <w:t>структурные подразделения администрации района, предоставляющие муниципальные (государственные) услуги;</w:t>
            </w:r>
          </w:p>
          <w:p w:rsidR="001D77C3" w:rsidRPr="001D77C3" w:rsidRDefault="001D77C3" w:rsidP="001D77C3">
            <w:pPr>
              <w:rPr>
                <w:strike/>
                <w:color w:val="4F81BD" w:themeColor="accent1"/>
                <w:sz w:val="24"/>
                <w:szCs w:val="24"/>
              </w:rPr>
            </w:pPr>
            <w:r w:rsidRPr="001D77C3">
              <w:rPr>
                <w:strike/>
                <w:color w:val="4F81BD" w:themeColor="accent1"/>
                <w:sz w:val="24"/>
                <w:szCs w:val="24"/>
              </w:rPr>
              <w:t>комитет экономики администрации района;</w:t>
            </w:r>
          </w:p>
          <w:p w:rsidR="001D77C3" w:rsidRPr="001D77C3" w:rsidRDefault="001D77C3" w:rsidP="001D77C3">
            <w:pPr>
              <w:rPr>
                <w:strike/>
                <w:color w:val="4F81BD" w:themeColor="accent1"/>
                <w:sz w:val="24"/>
                <w:szCs w:val="24"/>
              </w:rPr>
            </w:pPr>
            <w:r w:rsidRPr="001D77C3">
              <w:rPr>
                <w:strike/>
                <w:color w:val="4F81BD" w:themeColor="accent1"/>
                <w:sz w:val="24"/>
                <w:szCs w:val="24"/>
              </w:rPr>
              <w:t>отдел по информатизации и сетевым ресурсам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6.3.</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Актуализация реестра муниципальных услуг </w:t>
            </w:r>
            <w:proofErr w:type="spellStart"/>
            <w:r w:rsidRPr="001D77C3">
              <w:rPr>
                <w:strike/>
                <w:color w:val="4F81BD" w:themeColor="accent1"/>
                <w:sz w:val="24"/>
                <w:szCs w:val="24"/>
              </w:rPr>
              <w:t>Нижневартовского</w:t>
            </w:r>
            <w:proofErr w:type="spellEnd"/>
            <w:r w:rsidRPr="001D77C3">
              <w:rPr>
                <w:strike/>
                <w:color w:val="4F81BD" w:themeColor="accent1"/>
                <w:sz w:val="24"/>
                <w:szCs w:val="24"/>
              </w:rPr>
              <w:t xml:space="preserve"> района, обновление на официальном веб-сайте администрации района информационных материалов по предоставлению муниципальных услуг</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комитет экономики администрации района;</w:t>
            </w:r>
          </w:p>
          <w:p w:rsidR="001D77C3" w:rsidRPr="001D77C3" w:rsidRDefault="001D77C3" w:rsidP="001D77C3">
            <w:pPr>
              <w:rPr>
                <w:rFonts w:eastAsia="Calibri"/>
                <w:strike/>
                <w:color w:val="4F81BD" w:themeColor="accent1"/>
                <w:sz w:val="24"/>
                <w:szCs w:val="24"/>
              </w:rPr>
            </w:pPr>
            <w:r w:rsidRPr="001D77C3">
              <w:rPr>
                <w:strike/>
                <w:color w:val="4F81BD" w:themeColor="accent1"/>
                <w:sz w:val="24"/>
                <w:szCs w:val="24"/>
              </w:rPr>
              <w:t>структурные подразделения администрации района, предоставляющие муниципальные (государственные) услуги;</w:t>
            </w:r>
          </w:p>
          <w:p w:rsidR="001D77C3" w:rsidRPr="001D77C3" w:rsidRDefault="001D77C3" w:rsidP="001D77C3">
            <w:pPr>
              <w:rPr>
                <w:strike/>
                <w:color w:val="4F81BD" w:themeColor="accent1"/>
                <w:sz w:val="24"/>
                <w:szCs w:val="24"/>
              </w:rPr>
            </w:pPr>
            <w:r w:rsidRPr="001D77C3">
              <w:rPr>
                <w:strike/>
                <w:color w:val="4F81BD" w:themeColor="accent1"/>
                <w:sz w:val="24"/>
                <w:szCs w:val="24"/>
              </w:rPr>
              <w:t>отдел по информатизации и сетевым ресурсам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6.4.</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Предоставление муниципальных услуг в электронном виде</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структурные подразделения администрации района;</w:t>
            </w:r>
          </w:p>
          <w:p w:rsidR="001D77C3" w:rsidRPr="001D77C3" w:rsidRDefault="001D77C3" w:rsidP="001D77C3">
            <w:pPr>
              <w:rPr>
                <w:strike/>
                <w:color w:val="4F81BD" w:themeColor="accent1"/>
                <w:sz w:val="24"/>
                <w:szCs w:val="24"/>
              </w:rPr>
            </w:pPr>
            <w:r w:rsidRPr="001D77C3">
              <w:rPr>
                <w:strike/>
                <w:color w:val="4F81BD" w:themeColor="accent1"/>
                <w:sz w:val="24"/>
                <w:szCs w:val="24"/>
              </w:rPr>
              <w:t>муниципальные учреждения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6.5.</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Внедрение информационно-коммуникационных технологий в процессы предоставления муниципальных (государственных) услуг</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отдел по информатизации и сетевым ресурсам </w:t>
            </w:r>
            <w:r w:rsidRPr="001D77C3">
              <w:rPr>
                <w:strike/>
                <w:color w:val="4F81BD" w:themeColor="accent1"/>
                <w:sz w:val="24"/>
                <w:szCs w:val="24"/>
              </w:rPr>
              <w:t>администрации района</w:t>
            </w:r>
            <w:r w:rsidRPr="001D77C3">
              <w:rPr>
                <w:strike/>
                <w:color w:val="4F81BD" w:themeColor="accent1"/>
                <w:sz w:val="24"/>
                <w:szCs w:val="24"/>
                <w:lang w:eastAsia="ar-SA"/>
              </w:rPr>
              <w:t>;</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14772" w:type="dxa"/>
            <w:gridSpan w:val="7"/>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lang w:val="en-US"/>
              </w:rPr>
              <w:t>VII</w:t>
            </w:r>
            <w:r w:rsidRPr="001D77C3">
              <w:rPr>
                <w:strike/>
                <w:color w:val="4F81BD" w:themeColor="accent1"/>
                <w:sz w:val="24"/>
                <w:szCs w:val="24"/>
              </w:rPr>
              <w:t>. Меры по совершенствованию механизма, позволяющего снизить административные барьеры для бизнеса,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 xml:space="preserve">улучшив инвестиционную привлекательность </w:t>
            </w:r>
            <w:proofErr w:type="spellStart"/>
            <w:r w:rsidRPr="001D77C3">
              <w:rPr>
                <w:strike/>
                <w:color w:val="4F81BD" w:themeColor="accent1"/>
                <w:sz w:val="24"/>
                <w:szCs w:val="24"/>
              </w:rPr>
              <w:t>Нижневартовского</w:t>
            </w:r>
            <w:proofErr w:type="spellEnd"/>
            <w:r w:rsidRPr="001D77C3">
              <w:rPr>
                <w:strike/>
                <w:color w:val="4F81BD" w:themeColor="accent1"/>
                <w:sz w:val="24"/>
                <w:szCs w:val="24"/>
              </w:rPr>
              <w:t xml:space="preserve">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7.1.</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Проведение оценки регулирующего воздействия проектов муниципальных правовых актов района, экспертизы и оценки фактического воздействия муниципальных правовых </w:t>
            </w:r>
            <w:r w:rsidRPr="001D77C3">
              <w:rPr>
                <w:strike/>
                <w:color w:val="4F81BD" w:themeColor="accent1"/>
                <w:sz w:val="24"/>
                <w:szCs w:val="24"/>
                <w:lang w:eastAsia="ar-SA"/>
              </w:rPr>
              <w:lastRenderedPageBreak/>
              <w:t>актов района, затрагивающих вопросы осуществления предпринимательской и инвестиционной деятельности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lastRenderedPageBreak/>
              <w:t xml:space="preserve">структурные подразделения администрации района, являющиеся разработчиками проектов муниципальных актов района, затрагивающих вопросы </w:t>
            </w:r>
            <w:r w:rsidRPr="001D77C3">
              <w:rPr>
                <w:strike/>
                <w:color w:val="4F81BD" w:themeColor="accent1"/>
                <w:sz w:val="24"/>
                <w:szCs w:val="24"/>
              </w:rPr>
              <w:lastRenderedPageBreak/>
              <w:t>осуществления предпринимательской и инвестиционной деятельности;</w:t>
            </w:r>
          </w:p>
          <w:p w:rsidR="001D77C3" w:rsidRPr="001D77C3" w:rsidRDefault="001D77C3" w:rsidP="001D77C3">
            <w:pPr>
              <w:rPr>
                <w:strike/>
                <w:color w:val="4F81BD" w:themeColor="accent1"/>
                <w:sz w:val="24"/>
                <w:szCs w:val="24"/>
              </w:rPr>
            </w:pPr>
            <w:r w:rsidRPr="001D77C3">
              <w:rPr>
                <w:strike/>
                <w:color w:val="4F81BD" w:themeColor="accent1"/>
                <w:sz w:val="24"/>
                <w:szCs w:val="24"/>
              </w:rPr>
              <w:t>комитет экономики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7.2.</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Оказание практической и консультативной помощи субъектам малого и среднего предпринимательства в вопросах применения Федеральных законов от 22.11.95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28.12.2009 № 381-ФЗ «Об основах государственного регулирования торговой деятельности в Российской Федерации»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потребительского рынка и защиты прав   потребителей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7.3.</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Осуществление информационной поддержки индивидуальных предпринимателей и юридических лиц по разъяснению их прав и обязанностей при осуществлении взаимодействия с органами госконтроля и надзора на личных приемах, совещаниях и через средства массовой информации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потребительского рынка и защиты прав потребителей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7.4.</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Проведение обучающих семинаров с целью повышения правовой грамотности юридических лиц индивидуальных предпринимателей в сфере противодействия коррупции</w:t>
            </w:r>
          </w:p>
        </w:tc>
        <w:tc>
          <w:tcPr>
            <w:tcW w:w="2128"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до</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p w:rsidR="001D77C3" w:rsidRPr="001D77C3" w:rsidRDefault="001D77C3" w:rsidP="001D77C3">
            <w:pPr>
              <w:jc w:val="center"/>
              <w:rPr>
                <w:strike/>
                <w:color w:val="4F81BD" w:themeColor="accent1"/>
                <w:sz w:val="24"/>
                <w:szCs w:val="24"/>
              </w:rPr>
            </w:pP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потребительского рынка и защиты прав потребителей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7.5.</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Проведение мониторинга предприятий малого и среднего предпринимательства </w:t>
            </w:r>
            <w:proofErr w:type="spellStart"/>
            <w:r w:rsidRPr="001D77C3">
              <w:rPr>
                <w:strike/>
                <w:color w:val="4F81BD" w:themeColor="accent1"/>
                <w:sz w:val="24"/>
                <w:szCs w:val="24"/>
              </w:rPr>
              <w:t>Нижневартовского</w:t>
            </w:r>
            <w:proofErr w:type="spellEnd"/>
            <w:r w:rsidRPr="001D77C3">
              <w:rPr>
                <w:strike/>
                <w:color w:val="4F81BD" w:themeColor="accent1"/>
                <w:sz w:val="24"/>
                <w:szCs w:val="24"/>
              </w:rPr>
              <w:t xml:space="preserve"> района по вопросам административных барьеров на территории района при осуществлении ими предпринимательской деятельности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местной промышленности и сельского             хозяйства администрации района</w:t>
            </w:r>
          </w:p>
        </w:tc>
      </w:tr>
      <w:tr w:rsidR="001D77C3" w:rsidRPr="001D77C3" w:rsidTr="001D77C3">
        <w:trPr>
          <w:jc w:val="center"/>
        </w:trPr>
        <w:tc>
          <w:tcPr>
            <w:tcW w:w="14772" w:type="dxa"/>
            <w:gridSpan w:val="7"/>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lang w:val="en-US"/>
              </w:rPr>
              <w:t>VIII</w:t>
            </w:r>
            <w:r w:rsidRPr="001D77C3">
              <w:rPr>
                <w:strike/>
                <w:color w:val="4F81BD" w:themeColor="accent1"/>
                <w:sz w:val="24"/>
                <w:szCs w:val="24"/>
              </w:rPr>
              <w:t>. Меры по предупреждению коррупции</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8.1.</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Реализация мер по обеспечению прозрачности и открытости бюджета </w:t>
            </w:r>
            <w:proofErr w:type="spellStart"/>
            <w:r w:rsidRPr="001D77C3">
              <w:rPr>
                <w:strike/>
                <w:color w:val="4F81BD" w:themeColor="accent1"/>
                <w:sz w:val="24"/>
                <w:szCs w:val="24"/>
              </w:rPr>
              <w:t>Нижневартовского</w:t>
            </w:r>
            <w:proofErr w:type="spellEnd"/>
            <w:r w:rsidRPr="001D77C3">
              <w:rPr>
                <w:strike/>
                <w:color w:val="4F81BD" w:themeColor="accent1"/>
                <w:sz w:val="24"/>
                <w:szCs w:val="24"/>
              </w:rPr>
              <w:t xml:space="preserve"> района и входящих в его состав поселений</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департамент финансов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 xml:space="preserve">по согласованию); </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глава администрации городского поселения </w:t>
            </w:r>
            <w:proofErr w:type="spellStart"/>
            <w:r w:rsidRPr="001D77C3">
              <w:rPr>
                <w:strike/>
                <w:color w:val="4F81BD" w:themeColor="accent1"/>
                <w:sz w:val="24"/>
                <w:szCs w:val="24"/>
                <w:lang w:eastAsia="ar-SA"/>
              </w:rPr>
              <w:t>Излучинск</w:t>
            </w:r>
            <w:proofErr w:type="spellEnd"/>
            <w:r w:rsidRPr="001D77C3">
              <w:rPr>
                <w:strike/>
                <w:color w:val="4F81BD" w:themeColor="accent1"/>
                <w:sz w:val="24"/>
                <w:szCs w:val="24"/>
                <w:lang w:eastAsia="ar-SA"/>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8.2.</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Осуществление финансового контроля за использованием бюджетных средств в учреждениях и организациях района, принятие мер по выявленным финансовым нарушениям</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внутреннего муниципального финансового контроля администрации района</w:t>
            </w:r>
          </w:p>
          <w:p w:rsidR="001D77C3" w:rsidRPr="001D77C3" w:rsidRDefault="001D77C3" w:rsidP="001D77C3">
            <w:pPr>
              <w:rPr>
                <w:strike/>
                <w:color w:val="4F81BD" w:themeColor="accent1"/>
                <w:sz w:val="24"/>
                <w:szCs w:val="24"/>
                <w:lang w:eastAsia="ar-SA"/>
              </w:rPr>
            </w:pP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8.3.</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Осуществление взаимодействия с правоохранительными органами по вопросам, возникающим в результате проведения контрольных мероприятий</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внутреннего муниципального финансового контроля администрации района</w:t>
            </w:r>
          </w:p>
          <w:p w:rsidR="001D77C3" w:rsidRPr="001D77C3" w:rsidRDefault="001D77C3" w:rsidP="001D77C3">
            <w:pPr>
              <w:rPr>
                <w:strike/>
                <w:color w:val="4F81BD" w:themeColor="accent1"/>
                <w:sz w:val="24"/>
                <w:szCs w:val="24"/>
                <w:lang w:eastAsia="ar-SA"/>
              </w:rPr>
            </w:pP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8.4.</w:t>
            </w:r>
          </w:p>
        </w:tc>
        <w:tc>
          <w:tcPr>
            <w:tcW w:w="6508"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Проведение контрольных мероприятий (ревизий, проверок) в структурных подразделениях администрации района, муниципальных организациях</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внутреннего муниципального финансового контроля администрации района</w:t>
            </w:r>
          </w:p>
          <w:p w:rsidR="001D77C3" w:rsidRPr="001D77C3" w:rsidRDefault="001D77C3" w:rsidP="001D77C3">
            <w:pPr>
              <w:rPr>
                <w:strike/>
                <w:color w:val="4F81BD" w:themeColor="accent1"/>
                <w:sz w:val="24"/>
                <w:szCs w:val="24"/>
                <w:lang w:eastAsia="ar-SA"/>
              </w:rPr>
            </w:pP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8.5.</w:t>
            </w:r>
          </w:p>
        </w:tc>
        <w:tc>
          <w:tcPr>
            <w:tcW w:w="6508"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Размещение на официальном веб-сайте администрации района планов проведения контрольных мероприятий, информации о результатах проведения контрольных мероприятий</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внутреннего муниципального финансового контроля администрации района</w:t>
            </w:r>
          </w:p>
          <w:p w:rsidR="001D77C3" w:rsidRPr="001D77C3" w:rsidRDefault="001D77C3" w:rsidP="001D77C3">
            <w:pPr>
              <w:rPr>
                <w:strike/>
                <w:color w:val="4F81BD" w:themeColor="accent1"/>
                <w:sz w:val="24"/>
                <w:szCs w:val="24"/>
                <w:lang w:eastAsia="ar-SA"/>
              </w:rPr>
            </w:pP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8.6.</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Организация деятельности по выявлению и пресечению преступлений и правонарушений коррупционной направленности на территории </w:t>
            </w:r>
            <w:proofErr w:type="spellStart"/>
            <w:r w:rsidRPr="001D77C3">
              <w:rPr>
                <w:strike/>
                <w:color w:val="4F81BD" w:themeColor="accent1"/>
                <w:sz w:val="24"/>
                <w:szCs w:val="24"/>
              </w:rPr>
              <w:t>Нижневартовского</w:t>
            </w:r>
            <w:proofErr w:type="spellEnd"/>
            <w:r w:rsidRPr="001D77C3">
              <w:rPr>
                <w:strike/>
                <w:color w:val="4F81BD" w:themeColor="accent1"/>
                <w:sz w:val="24"/>
                <w:szCs w:val="24"/>
              </w:rPr>
              <w:t xml:space="preserve"> района</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rPr>
                <w:strike/>
                <w:color w:val="4F81BD" w:themeColor="accent1"/>
                <w:sz w:val="24"/>
              </w:rPr>
            </w:pPr>
            <w:r w:rsidRPr="001D77C3">
              <w:rPr>
                <w:strike/>
                <w:color w:val="4F81BD" w:themeColor="accent1"/>
                <w:sz w:val="24"/>
              </w:rPr>
              <w:t xml:space="preserve">Межмуниципальный </w:t>
            </w:r>
            <w:r w:rsidRPr="001D77C3">
              <w:rPr>
                <w:bCs/>
                <w:strike/>
                <w:color w:val="4F81BD" w:themeColor="accent1"/>
                <w:sz w:val="24"/>
              </w:rPr>
              <w:t>отдел Министерства внутренних дел Российской Федерации «</w:t>
            </w:r>
            <w:proofErr w:type="spellStart"/>
            <w:r w:rsidRPr="001D77C3">
              <w:rPr>
                <w:bCs/>
                <w:strike/>
                <w:color w:val="4F81BD" w:themeColor="accent1"/>
                <w:sz w:val="24"/>
              </w:rPr>
              <w:t>Нижневартовский</w:t>
            </w:r>
            <w:proofErr w:type="spellEnd"/>
            <w:r w:rsidRPr="001D77C3">
              <w:rPr>
                <w:bCs/>
                <w:strike/>
                <w:color w:val="4F81BD" w:themeColor="accent1"/>
                <w:sz w:val="24"/>
              </w:rPr>
              <w:t>»</w:t>
            </w:r>
          </w:p>
          <w:p w:rsidR="001D77C3" w:rsidRPr="001D77C3" w:rsidRDefault="001D77C3" w:rsidP="001D77C3">
            <w:pPr>
              <w:rPr>
                <w:strike/>
                <w:color w:val="4F81BD" w:themeColor="accent1"/>
                <w:sz w:val="24"/>
                <w:szCs w:val="24"/>
                <w:lang w:eastAsia="ar-SA"/>
              </w:rPr>
            </w:pP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8.7.</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Реализация мер противодействия коррупции в городских и сельских поселениях района</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глава администрации городского поселения </w:t>
            </w:r>
            <w:proofErr w:type="spellStart"/>
            <w:r w:rsidRPr="001D77C3">
              <w:rPr>
                <w:strike/>
                <w:color w:val="4F81BD" w:themeColor="accent1"/>
                <w:sz w:val="24"/>
                <w:szCs w:val="24"/>
                <w:lang w:eastAsia="ar-SA"/>
              </w:rPr>
              <w:t>Излучинск</w:t>
            </w:r>
            <w:proofErr w:type="spellEnd"/>
            <w:r w:rsidRPr="001D77C3">
              <w:rPr>
                <w:strike/>
                <w:color w:val="4F81BD" w:themeColor="accent1"/>
                <w:sz w:val="24"/>
                <w:szCs w:val="24"/>
                <w:lang w:eastAsia="ar-SA"/>
              </w:rPr>
              <w:t xml:space="preserve"> (по согласованию)</w:t>
            </w:r>
          </w:p>
        </w:tc>
      </w:tr>
      <w:tr w:rsidR="001D77C3" w:rsidRPr="001D77C3" w:rsidTr="001D77C3">
        <w:trPr>
          <w:jc w:val="center"/>
        </w:trPr>
        <w:tc>
          <w:tcPr>
            <w:tcW w:w="14772" w:type="dxa"/>
            <w:gridSpan w:val="7"/>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lang w:val="en-US"/>
              </w:rPr>
              <w:t>IX</w:t>
            </w:r>
            <w:r w:rsidRPr="001D77C3">
              <w:rPr>
                <w:strike/>
                <w:color w:val="4F81BD" w:themeColor="accent1"/>
                <w:sz w:val="24"/>
                <w:szCs w:val="24"/>
              </w:rPr>
              <w:t>. Меры по взаимодействию с институтами гражданского общества в противодействии коррупции</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9.1.</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Включение представителей общественности района в коллегиальные органы при администрации района</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структурные подразделения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9.2.</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Проведение публичных слушаний по проектам муниципальных правовых актов. Опубликование результатов публичных слушаний в средствах массовой информации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департамент финансов администрации района;</w:t>
            </w:r>
          </w:p>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архитектуры и градостроительства администрации района;</w:t>
            </w:r>
          </w:p>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правового обеспечения и организации местного самоуправления администрации района;</w:t>
            </w:r>
          </w:p>
          <w:p w:rsidR="001D77C3" w:rsidRPr="001D77C3" w:rsidRDefault="001D77C3" w:rsidP="001D77C3">
            <w:pPr>
              <w:rPr>
                <w:strike/>
                <w:color w:val="4F81BD" w:themeColor="accent1"/>
                <w:sz w:val="24"/>
                <w:szCs w:val="24"/>
              </w:rPr>
            </w:pPr>
            <w:r w:rsidRPr="001D77C3">
              <w:rPr>
                <w:strike/>
                <w:color w:val="4F81BD" w:themeColor="accent1"/>
                <w:sz w:val="24"/>
                <w:szCs w:val="24"/>
              </w:rPr>
              <w:t>отдел по информатизации и сетевым ресурсам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9.3.</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Привлечение жителей района к общественному контролю приемки домов после капитального ремонта, строительства и ремонта дорог, социальных и иных важных объектов</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lastRenderedPageBreak/>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9.4.</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Проведение анализа обращений граждан, общественных объединений и юридических лиц, поступающих в органы местного самоуправления, содержащих жалобы на действия должностных лиц, на предмет наличия информации о фактах коррупции со стороны муниципальных служащих </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организации деятельности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9.5.</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Организация работы «телефона доверия» для реагирования на факты коррупции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организации деятельности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9.6.</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Организация деятельности Межведомственного совета при Главе администрации района по противодействию коррупции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организации деятельности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9.7.</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Организация деятельности рабочих групп при администрациях городских и сельских поселений района по противодействию коррупции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9.8.</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Обеспечение взаимодействия органов местного самоуправления с институтами гражданского общества в решении вопросов местного значения, в том числе вопросов противодействия коррупции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lastRenderedPageBreak/>
              <w:t>заместители главы администрации района;</w:t>
            </w:r>
          </w:p>
          <w:p w:rsidR="001D77C3" w:rsidRPr="001D77C3" w:rsidRDefault="001D77C3" w:rsidP="001D77C3">
            <w:pPr>
              <w:rPr>
                <w:strike/>
                <w:color w:val="4F81BD" w:themeColor="accent1"/>
                <w:sz w:val="24"/>
                <w:szCs w:val="24"/>
              </w:rPr>
            </w:pPr>
            <w:r w:rsidRPr="001D77C3">
              <w:rPr>
                <w:strike/>
                <w:color w:val="4F81BD" w:themeColor="accent1"/>
                <w:sz w:val="24"/>
                <w:szCs w:val="24"/>
              </w:rPr>
              <w:t>структурные подразделения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lastRenderedPageBreak/>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14772" w:type="dxa"/>
            <w:gridSpan w:val="7"/>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lang w:val="en-US"/>
              </w:rPr>
              <w:lastRenderedPageBreak/>
              <w:t>X</w:t>
            </w:r>
            <w:r w:rsidRPr="001D77C3">
              <w:rPr>
                <w:strike/>
                <w:color w:val="4F81BD" w:themeColor="accent1"/>
                <w:sz w:val="24"/>
                <w:szCs w:val="24"/>
              </w:rPr>
              <w:t>. Меры по информационному обеспечению деятельности органов местного самоуправления</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сфере противодействия коррупции</w:t>
            </w: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lang w:val="en-US"/>
              </w:rPr>
            </w:pPr>
            <w:r w:rsidRPr="001D77C3">
              <w:rPr>
                <w:strike/>
                <w:color w:val="4F81BD" w:themeColor="accent1"/>
                <w:sz w:val="24"/>
                <w:szCs w:val="24"/>
              </w:rPr>
              <w:t>10.1.</w:t>
            </w:r>
          </w:p>
        </w:tc>
        <w:tc>
          <w:tcPr>
            <w:tcW w:w="6508"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Применение информационных технологий в органах местного самоуправления района и входящих в его состав поселений, направленных на снижение </w:t>
            </w:r>
            <w:proofErr w:type="spellStart"/>
            <w:r w:rsidRPr="001D77C3">
              <w:rPr>
                <w:strike/>
                <w:color w:val="4F81BD" w:themeColor="accent1"/>
                <w:sz w:val="24"/>
                <w:szCs w:val="24"/>
              </w:rPr>
              <w:t>коррупциогенных</w:t>
            </w:r>
            <w:proofErr w:type="spellEnd"/>
            <w:r w:rsidRPr="001D77C3">
              <w:rPr>
                <w:strike/>
                <w:color w:val="4F81BD" w:themeColor="accent1"/>
                <w:sz w:val="24"/>
                <w:szCs w:val="24"/>
              </w:rPr>
              <w:t xml:space="preserve"> факторов</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отдел по информатизации и сетевым ресурсам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lang w:val="en-US"/>
              </w:rPr>
            </w:pPr>
            <w:r w:rsidRPr="001D77C3">
              <w:rPr>
                <w:strike/>
                <w:color w:val="4F81BD" w:themeColor="accent1"/>
                <w:sz w:val="24"/>
                <w:szCs w:val="24"/>
              </w:rPr>
              <w:t>10.2.</w:t>
            </w:r>
          </w:p>
        </w:tc>
        <w:tc>
          <w:tcPr>
            <w:tcW w:w="6508"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Размещение в сети «Интернет» информации о деятельности органов местного самоуправления в соответствии с требованиями Федеральных законов от 09.02.2009 № 8-ФЗ «Об обеспечении доступа к информации о деятельности государственных органов и органов местного самоуправления»,              от 02.03.2007 № 25-ФЗ «О муниципальной службе в Российской Федерации», от 25.12.2008 № 273-ФЗ «О противодействии коррупции»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lang w:eastAsia="ar-SA"/>
              </w:rPr>
            </w:pPr>
            <w:r w:rsidRPr="001D77C3">
              <w:rPr>
                <w:strike/>
                <w:color w:val="4F81BD" w:themeColor="accent1"/>
                <w:sz w:val="24"/>
                <w:szCs w:val="24"/>
                <w:lang w:eastAsia="ar-SA"/>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структурные подразделения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отдел по информатизации и сетевым ресурсам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глава администрации городского поселения </w:t>
            </w:r>
            <w:proofErr w:type="spellStart"/>
            <w:r w:rsidRPr="001D77C3">
              <w:rPr>
                <w:strike/>
                <w:color w:val="4F81BD" w:themeColor="accent1"/>
                <w:sz w:val="24"/>
                <w:szCs w:val="24"/>
                <w:lang w:eastAsia="ar-SA"/>
              </w:rPr>
              <w:t>Излучинск</w:t>
            </w:r>
            <w:proofErr w:type="spellEnd"/>
            <w:r w:rsidRPr="001D77C3">
              <w:rPr>
                <w:strike/>
                <w:color w:val="4F81BD" w:themeColor="accent1"/>
                <w:sz w:val="24"/>
                <w:szCs w:val="24"/>
                <w:lang w:eastAsia="ar-SA"/>
              </w:rPr>
              <w:t xml:space="preserve"> (по согласованию)</w:t>
            </w:r>
          </w:p>
        </w:tc>
      </w:tr>
      <w:tr w:rsidR="001D77C3" w:rsidRPr="001D77C3" w:rsidTr="001D77C3">
        <w:trPr>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lang w:val="en-US"/>
              </w:rPr>
            </w:pPr>
            <w:r w:rsidRPr="001D77C3">
              <w:rPr>
                <w:strike/>
                <w:color w:val="4F81BD" w:themeColor="accent1"/>
                <w:sz w:val="24"/>
                <w:szCs w:val="24"/>
              </w:rPr>
              <w:t>10.3.</w:t>
            </w:r>
          </w:p>
        </w:tc>
        <w:tc>
          <w:tcPr>
            <w:tcW w:w="6508"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Организация деятельности центров и точек общественного доступа к правовой и социально значимой информации на территории района</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культуры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10.4.</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Обеспечение публичности и гласности процедуры установления тарифов (цен) на услуги, предоставляемые муниципальными учреждениями и предприятиями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отдел тарифной и ценовой политики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10.5.</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Информирование населения района о работе «телефона доверия» для реагирования на факты коррупции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lang w:eastAsia="ar-SA"/>
              </w:rPr>
            </w:pPr>
            <w:r w:rsidRPr="001D77C3">
              <w:rPr>
                <w:strike/>
                <w:color w:val="4F81BD" w:themeColor="accent1"/>
                <w:sz w:val="24"/>
                <w:szCs w:val="24"/>
                <w:lang w:eastAsia="ar-SA"/>
              </w:rPr>
              <w:t>25.12.2017)</w:t>
            </w:r>
          </w:p>
        </w:tc>
        <w:tc>
          <w:tcPr>
            <w:tcW w:w="5417"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lastRenderedPageBreak/>
              <w:t>пресс-служба администрации района</w:t>
            </w:r>
          </w:p>
          <w:p w:rsidR="001D77C3" w:rsidRPr="001D77C3" w:rsidRDefault="001D77C3" w:rsidP="001D77C3">
            <w:pPr>
              <w:rPr>
                <w:strike/>
                <w:color w:val="4F81BD" w:themeColor="accent1"/>
                <w:sz w:val="24"/>
                <w:szCs w:val="24"/>
              </w:rPr>
            </w:pP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10.6.</w:t>
            </w:r>
          </w:p>
        </w:tc>
        <w:tc>
          <w:tcPr>
            <w:tcW w:w="6520"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rPr>
                <w:strike/>
                <w:color w:val="4F81BD" w:themeColor="accent1"/>
                <w:sz w:val="24"/>
                <w:szCs w:val="24"/>
              </w:rPr>
            </w:pPr>
            <w:r w:rsidRPr="001D77C3">
              <w:rPr>
                <w:strike/>
                <w:color w:val="4F81BD" w:themeColor="accent1"/>
                <w:sz w:val="24"/>
                <w:szCs w:val="24"/>
              </w:rPr>
              <w:t>Направление информации о результатах исполнения Плана противодействия коррупции в районе на 2016–2017 годы                в пресс-службу администрации района</w:t>
            </w:r>
          </w:p>
          <w:p w:rsidR="001D77C3" w:rsidRPr="001D77C3" w:rsidRDefault="001D77C3" w:rsidP="001D77C3">
            <w:pPr>
              <w:rPr>
                <w:strike/>
                <w:color w:val="4F81BD" w:themeColor="accent1"/>
                <w:sz w:val="24"/>
                <w:szCs w:val="24"/>
                <w:lang w:eastAsia="ar-SA"/>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до</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01.04.2016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01.10.2016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01.04.2017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01.10.2017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структурные подразделения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10.7.</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Освещение деятельности органов местного самоуправления в сфере противодействия коррупции в средствах массовой информации района и на сайтах в сети «Интернет»</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lang w:eastAsia="ar-SA"/>
              </w:rPr>
            </w:pPr>
            <w:r w:rsidRPr="001D77C3">
              <w:rPr>
                <w:strike/>
                <w:color w:val="4F81BD" w:themeColor="accent1"/>
                <w:sz w:val="24"/>
                <w:szCs w:val="24"/>
                <w:lang w:eastAsia="ar-SA"/>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пресс-служба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муниципальное бюджетное учреждение «Редакция районной газеты «Новости </w:t>
            </w:r>
            <w:proofErr w:type="spellStart"/>
            <w:r w:rsidRPr="001D77C3">
              <w:rPr>
                <w:strike/>
                <w:color w:val="4F81BD" w:themeColor="accent1"/>
                <w:sz w:val="24"/>
                <w:szCs w:val="24"/>
                <w:lang w:eastAsia="ar-SA"/>
              </w:rPr>
              <w:t>Приобья</w:t>
            </w:r>
            <w:proofErr w:type="spellEnd"/>
            <w:r w:rsidRPr="001D77C3">
              <w:rPr>
                <w:strike/>
                <w:color w:val="4F81BD" w:themeColor="accent1"/>
                <w:sz w:val="24"/>
                <w:szCs w:val="24"/>
                <w:lang w:eastAsia="ar-SA"/>
              </w:rPr>
              <w:t>»;</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муниципальное бюджетное учреждение «Телевидение </w:t>
            </w:r>
            <w:proofErr w:type="spellStart"/>
            <w:r w:rsidRPr="001D77C3">
              <w:rPr>
                <w:strike/>
                <w:color w:val="4F81BD" w:themeColor="accent1"/>
                <w:sz w:val="24"/>
                <w:szCs w:val="24"/>
                <w:lang w:eastAsia="ar-SA"/>
              </w:rPr>
              <w:t>Нижневартовского</w:t>
            </w:r>
            <w:proofErr w:type="spellEnd"/>
            <w:r w:rsidRPr="001D77C3">
              <w:rPr>
                <w:strike/>
                <w:color w:val="4F81BD" w:themeColor="accent1"/>
                <w:sz w:val="24"/>
                <w:szCs w:val="24"/>
                <w:lang w:eastAsia="ar-SA"/>
              </w:rPr>
              <w:t xml:space="preserve">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глава администрации городского поселения </w:t>
            </w:r>
            <w:proofErr w:type="spellStart"/>
            <w:r w:rsidRPr="001D77C3">
              <w:rPr>
                <w:strike/>
                <w:color w:val="4F81BD" w:themeColor="accent1"/>
                <w:sz w:val="24"/>
                <w:szCs w:val="24"/>
                <w:lang w:eastAsia="ar-SA"/>
              </w:rPr>
              <w:t>Излучинск</w:t>
            </w:r>
            <w:proofErr w:type="spellEnd"/>
            <w:r w:rsidRPr="001D77C3">
              <w:rPr>
                <w:strike/>
                <w:color w:val="4F81BD" w:themeColor="accent1"/>
                <w:sz w:val="24"/>
                <w:szCs w:val="24"/>
                <w:lang w:eastAsia="ar-SA"/>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10.8.</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Подготовка и размещение в периодических изданиях публикаций о борьбе с коррупцией, в том числе о выявленных фактах коррупции</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rPr>
            </w:pPr>
            <w:r w:rsidRPr="001D77C3">
              <w:rPr>
                <w:strike/>
                <w:color w:val="4F81BD" w:themeColor="accent1"/>
                <w:sz w:val="24"/>
              </w:rPr>
              <w:t xml:space="preserve">Межмуниципальный </w:t>
            </w:r>
            <w:r w:rsidRPr="001D77C3">
              <w:rPr>
                <w:bCs/>
                <w:strike/>
                <w:color w:val="4F81BD" w:themeColor="accent1"/>
                <w:sz w:val="24"/>
              </w:rPr>
              <w:t>отдел Министерства внутренних дел Российской Федерации «</w:t>
            </w:r>
            <w:proofErr w:type="spellStart"/>
            <w:r w:rsidRPr="001D77C3">
              <w:rPr>
                <w:bCs/>
                <w:strike/>
                <w:color w:val="4F81BD" w:themeColor="accent1"/>
                <w:sz w:val="24"/>
              </w:rPr>
              <w:t>Нижневартовский</w:t>
            </w:r>
            <w:proofErr w:type="spellEnd"/>
            <w:r w:rsidRPr="001D77C3">
              <w:rPr>
                <w:bCs/>
                <w:strike/>
                <w:color w:val="4F81BD" w:themeColor="accent1"/>
                <w:sz w:val="24"/>
              </w:rPr>
              <w:t>»;</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пресс-служба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муниципальное бюджетное учреждение «Редакция районной газеты «Новости </w:t>
            </w:r>
            <w:proofErr w:type="spellStart"/>
            <w:r w:rsidRPr="001D77C3">
              <w:rPr>
                <w:strike/>
                <w:color w:val="4F81BD" w:themeColor="accent1"/>
                <w:sz w:val="24"/>
                <w:szCs w:val="24"/>
                <w:lang w:eastAsia="ar-SA"/>
              </w:rPr>
              <w:t>Приобья</w:t>
            </w:r>
            <w:proofErr w:type="spellEnd"/>
            <w:r w:rsidRPr="001D77C3">
              <w:rPr>
                <w:strike/>
                <w:color w:val="4F81BD" w:themeColor="accent1"/>
                <w:sz w:val="24"/>
                <w:szCs w:val="24"/>
                <w:lang w:eastAsia="ar-SA"/>
              </w:rPr>
              <w:t>»;</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муниципальное бюджетное учреждение «Телевидение </w:t>
            </w:r>
            <w:proofErr w:type="spellStart"/>
            <w:r w:rsidRPr="001D77C3">
              <w:rPr>
                <w:strike/>
                <w:color w:val="4F81BD" w:themeColor="accent1"/>
                <w:sz w:val="24"/>
                <w:szCs w:val="24"/>
                <w:lang w:eastAsia="ar-SA"/>
              </w:rPr>
              <w:t>Нижневартовского</w:t>
            </w:r>
            <w:proofErr w:type="spellEnd"/>
            <w:r w:rsidRPr="001D77C3">
              <w:rPr>
                <w:strike/>
                <w:color w:val="4F81BD" w:themeColor="accent1"/>
                <w:sz w:val="24"/>
                <w:szCs w:val="24"/>
                <w:lang w:eastAsia="ar-SA"/>
              </w:rPr>
              <w:t xml:space="preserve">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10.9.</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Обновление информации раздела «Противодействие коррупции» на официальном веб-сайте администрации района </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lang w:eastAsia="ar-SA"/>
              </w:rPr>
            </w:pPr>
            <w:r w:rsidRPr="001D77C3">
              <w:rPr>
                <w:strike/>
                <w:color w:val="4F81BD" w:themeColor="accent1"/>
                <w:sz w:val="24"/>
                <w:szCs w:val="24"/>
                <w:lang w:eastAsia="ar-SA"/>
              </w:rPr>
              <w:t>по необходимости</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организации деятельности администрации района;</w:t>
            </w:r>
          </w:p>
          <w:p w:rsidR="001D77C3" w:rsidRPr="001D77C3" w:rsidRDefault="001D77C3" w:rsidP="001D77C3">
            <w:pPr>
              <w:rPr>
                <w:strike/>
                <w:color w:val="4F81BD" w:themeColor="accent1"/>
                <w:sz w:val="24"/>
                <w:szCs w:val="24"/>
              </w:rPr>
            </w:pPr>
            <w:r w:rsidRPr="001D77C3">
              <w:rPr>
                <w:strike/>
                <w:color w:val="4F81BD" w:themeColor="accent1"/>
                <w:sz w:val="24"/>
                <w:szCs w:val="24"/>
              </w:rPr>
              <w:t>отдел муниципальной службы и кадров администрации района</w:t>
            </w:r>
          </w:p>
        </w:tc>
      </w:tr>
      <w:tr w:rsidR="001D77C3" w:rsidRPr="001D77C3" w:rsidTr="001D77C3">
        <w:trPr>
          <w:jc w:val="center"/>
        </w:trPr>
        <w:tc>
          <w:tcPr>
            <w:tcW w:w="14772" w:type="dxa"/>
            <w:gridSpan w:val="7"/>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lang w:val="en-US"/>
              </w:rPr>
              <w:lastRenderedPageBreak/>
              <w:t>XI</w:t>
            </w:r>
            <w:r w:rsidRPr="001D77C3">
              <w:rPr>
                <w:strike/>
                <w:color w:val="4F81BD" w:themeColor="accent1"/>
                <w:sz w:val="24"/>
                <w:szCs w:val="24"/>
              </w:rPr>
              <w:t>. Меры по повышению эффективности антикоррупционной деятельности</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11.1.</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Проведение социологического исследования на территории </w:t>
            </w:r>
            <w:proofErr w:type="spellStart"/>
            <w:r w:rsidRPr="001D77C3">
              <w:rPr>
                <w:strike/>
                <w:color w:val="4F81BD" w:themeColor="accent1"/>
                <w:sz w:val="24"/>
                <w:szCs w:val="24"/>
              </w:rPr>
              <w:t>Нижневартовского</w:t>
            </w:r>
            <w:proofErr w:type="spellEnd"/>
            <w:r w:rsidRPr="001D77C3">
              <w:rPr>
                <w:strike/>
                <w:color w:val="4F81BD" w:themeColor="accent1"/>
                <w:sz w:val="24"/>
                <w:szCs w:val="24"/>
              </w:rPr>
              <w:t xml:space="preserve"> района на тему «Об отношении жителей района к деятельности органов власти по обеспечению безопасности и борьбе с коррупцией»</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пресс-служба администрации района</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11.2.</w:t>
            </w:r>
          </w:p>
        </w:tc>
        <w:tc>
          <w:tcPr>
            <w:tcW w:w="6520"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rPr>
                <w:strike/>
                <w:color w:val="4F81BD" w:themeColor="accent1"/>
                <w:sz w:val="24"/>
                <w:szCs w:val="24"/>
              </w:rPr>
            </w:pPr>
            <w:r w:rsidRPr="001D77C3">
              <w:rPr>
                <w:strike/>
                <w:color w:val="4F81BD" w:themeColor="accent1"/>
                <w:sz w:val="24"/>
                <w:szCs w:val="24"/>
              </w:rPr>
              <w:t>Проведение с целью оценки уровня коррупции в Нижневартовском районе, эффективности принимаемых антикоррупционных мер онлайн опросов пользователей:</w:t>
            </w:r>
          </w:p>
          <w:p w:rsidR="001D77C3" w:rsidRPr="001D77C3" w:rsidRDefault="001D77C3" w:rsidP="001D77C3">
            <w:pPr>
              <w:rPr>
                <w:strike/>
                <w:color w:val="4F81BD" w:themeColor="accent1"/>
                <w:sz w:val="24"/>
                <w:szCs w:val="24"/>
              </w:rPr>
            </w:pPr>
            <w:r w:rsidRPr="001D77C3">
              <w:rPr>
                <w:strike/>
                <w:color w:val="4F81BD" w:themeColor="accent1"/>
                <w:sz w:val="24"/>
                <w:szCs w:val="24"/>
              </w:rPr>
              <w:t>официального веб-сайта администрации района;</w:t>
            </w:r>
          </w:p>
          <w:p w:rsidR="001D77C3" w:rsidRPr="001D77C3" w:rsidRDefault="001D77C3" w:rsidP="001D77C3">
            <w:pPr>
              <w:rPr>
                <w:strike/>
                <w:color w:val="4F81BD" w:themeColor="accent1"/>
                <w:sz w:val="24"/>
                <w:szCs w:val="24"/>
              </w:rPr>
            </w:pPr>
          </w:p>
          <w:p w:rsidR="001D77C3" w:rsidRPr="001D77C3" w:rsidRDefault="001D77C3" w:rsidP="001D77C3">
            <w:pPr>
              <w:rPr>
                <w:strike/>
                <w:color w:val="4F81BD" w:themeColor="accent1"/>
                <w:sz w:val="24"/>
                <w:szCs w:val="24"/>
              </w:rPr>
            </w:pPr>
            <w:r w:rsidRPr="001D77C3">
              <w:rPr>
                <w:strike/>
                <w:color w:val="4F81BD" w:themeColor="accent1"/>
                <w:sz w:val="24"/>
                <w:szCs w:val="24"/>
              </w:rPr>
              <w:t>в группе «</w:t>
            </w:r>
            <w:proofErr w:type="spellStart"/>
            <w:r w:rsidRPr="001D77C3">
              <w:rPr>
                <w:strike/>
                <w:color w:val="4F81BD" w:themeColor="accent1"/>
                <w:sz w:val="24"/>
                <w:szCs w:val="24"/>
              </w:rPr>
              <w:t>Вконтакте</w:t>
            </w:r>
            <w:proofErr w:type="spellEnd"/>
            <w:r w:rsidRPr="001D77C3">
              <w:rPr>
                <w:strike/>
                <w:color w:val="4F81BD" w:themeColor="accent1"/>
                <w:sz w:val="24"/>
                <w:szCs w:val="24"/>
              </w:rPr>
              <w:t xml:space="preserve">» ‒ «Золотая молодежь </w:t>
            </w:r>
            <w:proofErr w:type="spellStart"/>
            <w:r w:rsidRPr="001D77C3">
              <w:rPr>
                <w:strike/>
                <w:color w:val="4F81BD" w:themeColor="accent1"/>
                <w:sz w:val="24"/>
                <w:szCs w:val="24"/>
              </w:rPr>
              <w:t>Нижневартовского</w:t>
            </w:r>
            <w:proofErr w:type="spellEnd"/>
            <w:r w:rsidRPr="001D77C3">
              <w:rPr>
                <w:strike/>
                <w:color w:val="4F81BD" w:themeColor="accent1"/>
                <w:sz w:val="24"/>
                <w:szCs w:val="24"/>
              </w:rPr>
              <w:t xml:space="preserve"> района»  </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tcPr>
          <w:p w:rsidR="001D77C3" w:rsidRPr="001D77C3" w:rsidRDefault="001D77C3" w:rsidP="001D77C3">
            <w:pPr>
              <w:rPr>
                <w:strike/>
                <w:color w:val="4F81BD" w:themeColor="accent1"/>
                <w:sz w:val="24"/>
                <w:szCs w:val="24"/>
                <w:lang w:eastAsia="ar-SA"/>
              </w:rPr>
            </w:pPr>
          </w:p>
          <w:p w:rsidR="001D77C3" w:rsidRPr="001D77C3" w:rsidRDefault="001D77C3" w:rsidP="001D77C3">
            <w:pPr>
              <w:rPr>
                <w:strike/>
                <w:color w:val="4F81BD" w:themeColor="accent1"/>
                <w:sz w:val="24"/>
                <w:szCs w:val="24"/>
                <w:lang w:eastAsia="ar-SA"/>
              </w:rPr>
            </w:pPr>
          </w:p>
          <w:p w:rsidR="001D77C3" w:rsidRPr="001D77C3" w:rsidRDefault="001D77C3" w:rsidP="001D77C3">
            <w:pPr>
              <w:rPr>
                <w:strike/>
                <w:color w:val="4F81BD" w:themeColor="accent1"/>
                <w:sz w:val="24"/>
                <w:szCs w:val="24"/>
                <w:lang w:eastAsia="ar-SA"/>
              </w:rPr>
            </w:pP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отдел по информатизации и сетевым ресурсам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управление образования и молодежной политики администрации района </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11.3.</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Анализ выполнения планов противодействия коррупции в районе, городских и сельских поселениях района. Выработка предложений по их совершенствованию</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 течение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2016‒2017 годов</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состоянию на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25.12.2016,</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01.07.2017,</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25.12.2017)</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организации деятельности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отдел муниципальной службы и кадров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11.4.</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Подготовка отчетов о выполнении планов противодействия коррупции в районе, городских и сельских поселениях района по итогам года</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второе полугодие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 года;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второе полугодие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 года</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организации деятельности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11.5.</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Оценка эффективности антикоррупционных мер, принимаемых органами местного самоуправления района, городских и сельских поселений района</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второе полугодие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 года;</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второе полугодие</w:t>
            </w:r>
          </w:p>
          <w:p w:rsidR="001D77C3" w:rsidRPr="001D77C3" w:rsidRDefault="001D77C3" w:rsidP="001D77C3">
            <w:pPr>
              <w:jc w:val="center"/>
              <w:rPr>
                <w:strike/>
                <w:color w:val="4F81BD" w:themeColor="accent1"/>
                <w:sz w:val="24"/>
                <w:szCs w:val="24"/>
              </w:rPr>
            </w:pPr>
            <w:r w:rsidRPr="001D77C3">
              <w:rPr>
                <w:strike/>
                <w:color w:val="4F81BD" w:themeColor="accent1"/>
                <w:sz w:val="24"/>
                <w:szCs w:val="24"/>
              </w:rPr>
              <w:t>2016 года</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организации деятельности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глава администрации городского поселения </w:t>
            </w:r>
            <w:proofErr w:type="spellStart"/>
            <w:r w:rsidRPr="001D77C3">
              <w:rPr>
                <w:strike/>
                <w:color w:val="4F81BD" w:themeColor="accent1"/>
                <w:sz w:val="24"/>
                <w:szCs w:val="24"/>
              </w:rPr>
              <w:t>Излучинск</w:t>
            </w:r>
            <w:proofErr w:type="spellEnd"/>
            <w:r w:rsidRPr="001D77C3">
              <w:rPr>
                <w:strike/>
                <w:color w:val="4F81BD" w:themeColor="accent1"/>
                <w:sz w:val="24"/>
                <w:szCs w:val="24"/>
              </w:rPr>
              <w:t xml:space="preserve"> (по согласованию)</w:t>
            </w:r>
          </w:p>
        </w:tc>
      </w:tr>
      <w:tr w:rsidR="001D77C3" w:rsidRPr="001D77C3" w:rsidTr="001D77C3">
        <w:trPr>
          <w:jc w:val="center"/>
        </w:trPr>
        <w:tc>
          <w:tcPr>
            <w:tcW w:w="707" w:type="dxa"/>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lastRenderedPageBreak/>
              <w:t>11.6.</w:t>
            </w:r>
          </w:p>
        </w:tc>
        <w:tc>
          <w:tcPr>
            <w:tcW w:w="6520"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 xml:space="preserve">Внесение изменений в планы противодействия коррупции в районе, городских и сельских поселениях района в соответствии с изменениями федерального и окружного законодательства в сфере противодействия коррупции </w:t>
            </w:r>
          </w:p>
        </w:tc>
        <w:tc>
          <w:tcPr>
            <w:tcW w:w="2128"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jc w:val="center"/>
              <w:rPr>
                <w:strike/>
                <w:color w:val="4F81BD" w:themeColor="accent1"/>
                <w:sz w:val="24"/>
                <w:szCs w:val="24"/>
              </w:rPr>
            </w:pPr>
            <w:r w:rsidRPr="001D77C3">
              <w:rPr>
                <w:strike/>
                <w:color w:val="4F81BD" w:themeColor="accent1"/>
                <w:sz w:val="24"/>
                <w:szCs w:val="24"/>
              </w:rPr>
              <w:t>по необходимости</w:t>
            </w:r>
          </w:p>
        </w:tc>
        <w:tc>
          <w:tcPr>
            <w:tcW w:w="5417" w:type="dxa"/>
            <w:gridSpan w:val="2"/>
            <w:tcBorders>
              <w:top w:val="single" w:sz="4" w:space="0" w:color="auto"/>
              <w:left w:val="single" w:sz="4" w:space="0" w:color="auto"/>
              <w:bottom w:val="single" w:sz="4" w:space="0" w:color="auto"/>
              <w:right w:val="single" w:sz="4" w:space="0" w:color="auto"/>
            </w:tcBorders>
            <w:hideMark/>
          </w:tcPr>
          <w:p w:rsidR="001D77C3" w:rsidRPr="001D77C3" w:rsidRDefault="001D77C3" w:rsidP="001D77C3">
            <w:pPr>
              <w:rPr>
                <w:strike/>
                <w:color w:val="4F81BD" w:themeColor="accent1"/>
                <w:sz w:val="24"/>
                <w:szCs w:val="24"/>
              </w:rPr>
            </w:pPr>
            <w:r w:rsidRPr="001D77C3">
              <w:rPr>
                <w:strike/>
                <w:color w:val="4F81BD" w:themeColor="accent1"/>
                <w:sz w:val="24"/>
                <w:szCs w:val="24"/>
              </w:rPr>
              <w:t>управление организации деятельности администрации района;</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главы городских и сельских поселений районам                       </w:t>
            </w:r>
            <w:proofErr w:type="gramStart"/>
            <w:r w:rsidRPr="001D77C3">
              <w:rPr>
                <w:strike/>
                <w:color w:val="4F81BD" w:themeColor="accent1"/>
                <w:sz w:val="24"/>
                <w:szCs w:val="24"/>
                <w:lang w:eastAsia="ar-SA"/>
              </w:rPr>
              <w:t xml:space="preserve">   (</w:t>
            </w:r>
            <w:proofErr w:type="gramEnd"/>
            <w:r w:rsidRPr="001D77C3">
              <w:rPr>
                <w:strike/>
                <w:color w:val="4F81BD" w:themeColor="accent1"/>
                <w:sz w:val="24"/>
                <w:szCs w:val="24"/>
                <w:lang w:eastAsia="ar-SA"/>
              </w:rPr>
              <w:t>по согласованию);</w:t>
            </w:r>
          </w:p>
          <w:p w:rsidR="001D77C3" w:rsidRPr="001D77C3" w:rsidRDefault="001D77C3" w:rsidP="001D77C3">
            <w:pPr>
              <w:rPr>
                <w:strike/>
                <w:color w:val="4F81BD" w:themeColor="accent1"/>
                <w:sz w:val="24"/>
                <w:szCs w:val="24"/>
                <w:lang w:eastAsia="ar-SA"/>
              </w:rPr>
            </w:pPr>
            <w:r w:rsidRPr="001D77C3">
              <w:rPr>
                <w:strike/>
                <w:color w:val="4F81BD" w:themeColor="accent1"/>
                <w:sz w:val="24"/>
                <w:szCs w:val="24"/>
                <w:lang w:eastAsia="ar-SA"/>
              </w:rPr>
              <w:t xml:space="preserve">глава администрации городского поселения </w:t>
            </w:r>
            <w:proofErr w:type="spellStart"/>
            <w:r w:rsidRPr="001D77C3">
              <w:rPr>
                <w:strike/>
                <w:color w:val="4F81BD" w:themeColor="accent1"/>
                <w:sz w:val="24"/>
                <w:szCs w:val="24"/>
                <w:lang w:eastAsia="ar-SA"/>
              </w:rPr>
              <w:t>Излучинск</w:t>
            </w:r>
            <w:proofErr w:type="spellEnd"/>
            <w:r w:rsidRPr="001D77C3">
              <w:rPr>
                <w:strike/>
                <w:color w:val="4F81BD" w:themeColor="accent1"/>
                <w:sz w:val="24"/>
                <w:szCs w:val="24"/>
                <w:lang w:eastAsia="ar-SA"/>
              </w:rPr>
              <w:t xml:space="preserve"> (по согласованию)</w:t>
            </w:r>
          </w:p>
        </w:tc>
      </w:tr>
    </w:tbl>
    <w:p w:rsidR="001D77C3" w:rsidRPr="001D77C3" w:rsidRDefault="001D77C3" w:rsidP="001D77C3">
      <w:pPr>
        <w:jc w:val="right"/>
        <w:rPr>
          <w:strike/>
          <w:color w:val="4F81BD" w:themeColor="accent1"/>
        </w:rPr>
      </w:pPr>
      <w:r w:rsidRPr="001D77C3">
        <w:rPr>
          <w:strike/>
          <w:color w:val="4F81BD" w:themeColor="accent1"/>
        </w:rPr>
        <w:t>.».</w:t>
      </w:r>
    </w:p>
    <w:p w:rsidR="001D77C3" w:rsidRPr="001D77C3" w:rsidRDefault="001D77C3" w:rsidP="001D77C3">
      <w:pPr>
        <w:jc w:val="both"/>
        <w:rPr>
          <w:rFonts w:eastAsia="Calibri"/>
          <w:strike/>
          <w:color w:val="4F81BD" w:themeColor="accent1"/>
          <w:lang w:eastAsia="en-US"/>
        </w:rPr>
      </w:pPr>
    </w:p>
    <w:sectPr w:rsidR="001D77C3" w:rsidRPr="001D77C3" w:rsidSect="00815A3A">
      <w:headerReference w:type="default" r:id="rId15"/>
      <w:pgSz w:w="16838" w:h="11906" w:orient="landscape"/>
      <w:pgMar w:top="1134"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7D" w:rsidRDefault="0058757D">
      <w:r>
        <w:separator/>
      </w:r>
    </w:p>
  </w:endnote>
  <w:endnote w:type="continuationSeparator" w:id="0">
    <w:p w:rsidR="0058757D" w:rsidRDefault="0058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7D" w:rsidRDefault="0058757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7D" w:rsidRDefault="0058757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7D" w:rsidRDefault="0058757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7D" w:rsidRDefault="0058757D">
      <w:r>
        <w:separator/>
      </w:r>
    </w:p>
  </w:footnote>
  <w:footnote w:type="continuationSeparator" w:id="0">
    <w:p w:rsidR="0058757D" w:rsidRDefault="005875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7D" w:rsidRDefault="0058757D" w:rsidP="005875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757D" w:rsidRDefault="0058757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7D" w:rsidRDefault="0058757D" w:rsidP="005875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1C61">
      <w:rPr>
        <w:rStyle w:val="a6"/>
        <w:noProof/>
      </w:rPr>
      <w:t>9</w:t>
    </w:r>
    <w:r>
      <w:rPr>
        <w:rStyle w:val="a6"/>
      </w:rPr>
      <w:fldChar w:fldCharType="end"/>
    </w:r>
  </w:p>
  <w:p w:rsidR="0058757D" w:rsidRDefault="0058757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7D" w:rsidRDefault="0058757D">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7D" w:rsidRDefault="0058757D" w:rsidP="00D401FC">
    <w:pPr>
      <w:pStyle w:val="a4"/>
      <w:jc w:val="center"/>
    </w:pPr>
    <w:r>
      <w:fldChar w:fldCharType="begin"/>
    </w:r>
    <w:r>
      <w:instrText xml:space="preserve"> PAGE   \* MERGEFORMAT </w:instrText>
    </w:r>
    <w:r>
      <w:fldChar w:fldCharType="separate"/>
    </w:r>
    <w:r w:rsidR="00E11C61">
      <w:rPr>
        <w:noProof/>
      </w:rPr>
      <w:t>11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36434AD"/>
    <w:multiLevelType w:val="hybridMultilevel"/>
    <w:tmpl w:val="230009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3FB688F"/>
    <w:multiLevelType w:val="hybridMultilevel"/>
    <w:tmpl w:val="E8DCF742"/>
    <w:lvl w:ilvl="0" w:tplc="5C2469CC">
      <w:start w:val="1"/>
      <w:numFmt w:val="upperRoman"/>
      <w:lvlText w:val="%1."/>
      <w:lvlJc w:val="left"/>
      <w:pPr>
        <w:tabs>
          <w:tab w:val="num" w:pos="1155"/>
        </w:tabs>
        <w:ind w:left="1155" w:hanging="720"/>
      </w:pPr>
      <w:rPr>
        <w:rFonts w:hint="default"/>
      </w:rPr>
    </w:lvl>
    <w:lvl w:ilvl="1" w:tplc="57AA6FA0">
      <w:numFmt w:val="none"/>
      <w:lvlText w:val=""/>
      <w:lvlJc w:val="left"/>
      <w:pPr>
        <w:tabs>
          <w:tab w:val="num" w:pos="360"/>
        </w:tabs>
      </w:pPr>
    </w:lvl>
    <w:lvl w:ilvl="2" w:tplc="A978075C">
      <w:numFmt w:val="none"/>
      <w:lvlText w:val=""/>
      <w:lvlJc w:val="left"/>
      <w:pPr>
        <w:tabs>
          <w:tab w:val="num" w:pos="360"/>
        </w:tabs>
      </w:pPr>
    </w:lvl>
    <w:lvl w:ilvl="3" w:tplc="9A5AD8D4">
      <w:numFmt w:val="none"/>
      <w:lvlText w:val=""/>
      <w:lvlJc w:val="left"/>
      <w:pPr>
        <w:tabs>
          <w:tab w:val="num" w:pos="360"/>
        </w:tabs>
      </w:pPr>
    </w:lvl>
    <w:lvl w:ilvl="4" w:tplc="CF3CC006">
      <w:numFmt w:val="none"/>
      <w:lvlText w:val=""/>
      <w:lvlJc w:val="left"/>
      <w:pPr>
        <w:tabs>
          <w:tab w:val="num" w:pos="360"/>
        </w:tabs>
      </w:pPr>
    </w:lvl>
    <w:lvl w:ilvl="5" w:tplc="1784890E">
      <w:numFmt w:val="none"/>
      <w:lvlText w:val=""/>
      <w:lvlJc w:val="left"/>
      <w:pPr>
        <w:tabs>
          <w:tab w:val="num" w:pos="360"/>
        </w:tabs>
      </w:pPr>
    </w:lvl>
    <w:lvl w:ilvl="6" w:tplc="6D4A4D06">
      <w:numFmt w:val="none"/>
      <w:lvlText w:val=""/>
      <w:lvlJc w:val="left"/>
      <w:pPr>
        <w:tabs>
          <w:tab w:val="num" w:pos="360"/>
        </w:tabs>
      </w:pPr>
    </w:lvl>
    <w:lvl w:ilvl="7" w:tplc="70D2C9E4">
      <w:numFmt w:val="none"/>
      <w:lvlText w:val=""/>
      <w:lvlJc w:val="left"/>
      <w:pPr>
        <w:tabs>
          <w:tab w:val="num" w:pos="360"/>
        </w:tabs>
      </w:pPr>
    </w:lvl>
    <w:lvl w:ilvl="8" w:tplc="CC242020">
      <w:numFmt w:val="none"/>
      <w:lvlText w:val=""/>
      <w:lvlJc w:val="left"/>
      <w:pPr>
        <w:tabs>
          <w:tab w:val="num" w:pos="360"/>
        </w:tabs>
      </w:pPr>
    </w:lvl>
  </w:abstractNum>
  <w:abstractNum w:abstractNumId="7" w15:restartNumberingAfterBreak="0">
    <w:nsid w:val="045321F8"/>
    <w:multiLevelType w:val="hybridMultilevel"/>
    <w:tmpl w:val="C992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971E2B"/>
    <w:multiLevelType w:val="singleLevel"/>
    <w:tmpl w:val="35D6AEE8"/>
    <w:lvl w:ilvl="0">
      <w:start w:val="1"/>
      <w:numFmt w:val="decimal"/>
      <w:lvlText w:val="%1."/>
      <w:lvlJc w:val="left"/>
      <w:pPr>
        <w:tabs>
          <w:tab w:val="num" w:pos="1069"/>
        </w:tabs>
        <w:ind w:left="1069" w:hanging="360"/>
      </w:pPr>
      <w:rPr>
        <w:rFonts w:hint="default"/>
      </w:rPr>
    </w:lvl>
  </w:abstractNum>
  <w:abstractNum w:abstractNumId="9" w15:restartNumberingAfterBreak="0">
    <w:nsid w:val="10F40D27"/>
    <w:multiLevelType w:val="hybridMultilevel"/>
    <w:tmpl w:val="EFE0FD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1244CAB"/>
    <w:multiLevelType w:val="hybridMultilevel"/>
    <w:tmpl w:val="C2BC2EE2"/>
    <w:lvl w:ilvl="0" w:tplc="F48C6304">
      <w:start w:val="1"/>
      <w:numFmt w:val="upperRoman"/>
      <w:lvlText w:val="%1."/>
      <w:lvlJc w:val="left"/>
      <w:pPr>
        <w:tabs>
          <w:tab w:val="num" w:pos="0"/>
        </w:tabs>
        <w:ind w:left="0" w:hanging="720"/>
      </w:pPr>
      <w:rPr>
        <w:rFonts w:hint="default"/>
      </w:rPr>
    </w:lvl>
    <w:lvl w:ilvl="1" w:tplc="E50ED8B8">
      <w:numFmt w:val="none"/>
      <w:lvlText w:val=""/>
      <w:lvlJc w:val="left"/>
      <w:pPr>
        <w:tabs>
          <w:tab w:val="num" w:pos="360"/>
        </w:tabs>
      </w:pPr>
    </w:lvl>
    <w:lvl w:ilvl="2" w:tplc="CDC0EEFA">
      <w:numFmt w:val="none"/>
      <w:lvlText w:val=""/>
      <w:lvlJc w:val="left"/>
      <w:pPr>
        <w:tabs>
          <w:tab w:val="num" w:pos="360"/>
        </w:tabs>
      </w:pPr>
    </w:lvl>
    <w:lvl w:ilvl="3" w:tplc="82FC8F2C">
      <w:numFmt w:val="none"/>
      <w:lvlText w:val=""/>
      <w:lvlJc w:val="left"/>
      <w:pPr>
        <w:tabs>
          <w:tab w:val="num" w:pos="360"/>
        </w:tabs>
      </w:pPr>
    </w:lvl>
    <w:lvl w:ilvl="4" w:tplc="019E4A2C">
      <w:numFmt w:val="none"/>
      <w:lvlText w:val=""/>
      <w:lvlJc w:val="left"/>
      <w:pPr>
        <w:tabs>
          <w:tab w:val="num" w:pos="360"/>
        </w:tabs>
      </w:pPr>
    </w:lvl>
    <w:lvl w:ilvl="5" w:tplc="C7046C3C">
      <w:numFmt w:val="none"/>
      <w:lvlText w:val=""/>
      <w:lvlJc w:val="left"/>
      <w:pPr>
        <w:tabs>
          <w:tab w:val="num" w:pos="360"/>
        </w:tabs>
      </w:pPr>
    </w:lvl>
    <w:lvl w:ilvl="6" w:tplc="DB38AE2C">
      <w:numFmt w:val="none"/>
      <w:lvlText w:val=""/>
      <w:lvlJc w:val="left"/>
      <w:pPr>
        <w:tabs>
          <w:tab w:val="num" w:pos="360"/>
        </w:tabs>
      </w:pPr>
    </w:lvl>
    <w:lvl w:ilvl="7" w:tplc="6450E820">
      <w:numFmt w:val="none"/>
      <w:lvlText w:val=""/>
      <w:lvlJc w:val="left"/>
      <w:pPr>
        <w:tabs>
          <w:tab w:val="num" w:pos="360"/>
        </w:tabs>
      </w:pPr>
    </w:lvl>
    <w:lvl w:ilvl="8" w:tplc="C442B9BE">
      <w:numFmt w:val="none"/>
      <w:lvlText w:val=""/>
      <w:lvlJc w:val="left"/>
      <w:pPr>
        <w:tabs>
          <w:tab w:val="num" w:pos="360"/>
        </w:tabs>
      </w:pPr>
    </w:lvl>
  </w:abstractNum>
  <w:abstractNum w:abstractNumId="11" w15:restartNumberingAfterBreak="0">
    <w:nsid w:val="120E4AA4"/>
    <w:multiLevelType w:val="hybridMultilevel"/>
    <w:tmpl w:val="FCEC761A"/>
    <w:lvl w:ilvl="0" w:tplc="44FAB9A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123647CB"/>
    <w:multiLevelType w:val="hybridMultilevel"/>
    <w:tmpl w:val="8D6E260A"/>
    <w:lvl w:ilvl="0" w:tplc="E6B8CFD4">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4095C2B"/>
    <w:multiLevelType w:val="hybridMultilevel"/>
    <w:tmpl w:val="49F0C8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68E0BA4"/>
    <w:multiLevelType w:val="hybridMultilevel"/>
    <w:tmpl w:val="9B50F66E"/>
    <w:lvl w:ilvl="0" w:tplc="8034CE58">
      <w:start w:val="5"/>
      <w:numFmt w:val="upperRoman"/>
      <w:lvlText w:val="%1."/>
      <w:lvlJc w:val="left"/>
      <w:pPr>
        <w:tabs>
          <w:tab w:val="num" w:pos="1155"/>
        </w:tabs>
        <w:ind w:left="1155" w:hanging="720"/>
      </w:pPr>
      <w:rPr>
        <w:rFonts w:hint="default"/>
      </w:rPr>
    </w:lvl>
    <w:lvl w:ilvl="1" w:tplc="04190019">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15:restartNumberingAfterBreak="0">
    <w:nsid w:val="1E9A3AF1"/>
    <w:multiLevelType w:val="hybridMultilevel"/>
    <w:tmpl w:val="2F148692"/>
    <w:lvl w:ilvl="0" w:tplc="33443E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208372FD"/>
    <w:multiLevelType w:val="multilevel"/>
    <w:tmpl w:val="247ACBA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27494F89"/>
    <w:multiLevelType w:val="hybridMultilevel"/>
    <w:tmpl w:val="D4263122"/>
    <w:lvl w:ilvl="0" w:tplc="3CA4F17C">
      <w:start w:val="1"/>
      <w:numFmt w:val="decimal"/>
      <w:suff w:val="space"/>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296A78D7"/>
    <w:multiLevelType w:val="hybridMultilevel"/>
    <w:tmpl w:val="B956B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F66632"/>
    <w:multiLevelType w:val="hybridMultilevel"/>
    <w:tmpl w:val="B956B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3545B7"/>
    <w:multiLevelType w:val="hybridMultilevel"/>
    <w:tmpl w:val="794CB8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033281E"/>
    <w:multiLevelType w:val="hybridMultilevel"/>
    <w:tmpl w:val="0BFC3040"/>
    <w:lvl w:ilvl="0" w:tplc="B2FCEA7A">
      <w:start w:val="1"/>
      <w:numFmt w:val="upperRoman"/>
      <w:suff w:val="space"/>
      <w:lvlText w:val="%1."/>
      <w:lvlJc w:val="left"/>
      <w:pPr>
        <w:ind w:left="1080" w:hanging="72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42A307F"/>
    <w:multiLevelType w:val="hybridMultilevel"/>
    <w:tmpl w:val="72D49DD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40CEF"/>
    <w:multiLevelType w:val="hybridMultilevel"/>
    <w:tmpl w:val="BF34D306"/>
    <w:lvl w:ilvl="0" w:tplc="B2C84642">
      <w:start w:val="1"/>
      <w:numFmt w:val="decimal"/>
      <w:lvlText w:val="%1."/>
      <w:lvlJc w:val="center"/>
      <w:pPr>
        <w:ind w:left="502"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8FA5320"/>
    <w:multiLevelType w:val="multilevel"/>
    <w:tmpl w:val="FD847478"/>
    <w:lvl w:ilvl="0">
      <w:start w:val="1"/>
      <w:numFmt w:val="decimal"/>
      <w:lvlText w:val="%1."/>
      <w:lvlJc w:val="left"/>
      <w:pPr>
        <w:ind w:left="1065" w:hanging="360"/>
      </w:p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25" w15:restartNumberingAfterBreak="0">
    <w:nsid w:val="5377500E"/>
    <w:multiLevelType w:val="hybridMultilevel"/>
    <w:tmpl w:val="02CA6C2C"/>
    <w:lvl w:ilvl="0" w:tplc="CC5EBAC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145464"/>
    <w:multiLevelType w:val="hybridMultilevel"/>
    <w:tmpl w:val="650C14FC"/>
    <w:lvl w:ilvl="0" w:tplc="4AA2A974">
      <w:start w:val="1"/>
      <w:numFmt w:val="upperRoman"/>
      <w:lvlText w:val="%1."/>
      <w:lvlJc w:val="left"/>
      <w:pPr>
        <w:tabs>
          <w:tab w:val="num" w:pos="0"/>
        </w:tabs>
        <w:ind w:left="0" w:hanging="720"/>
      </w:pPr>
      <w:rPr>
        <w:rFonts w:hint="default"/>
      </w:rPr>
    </w:lvl>
    <w:lvl w:ilvl="1" w:tplc="59E4D77A">
      <w:numFmt w:val="none"/>
      <w:lvlText w:val=""/>
      <w:lvlJc w:val="left"/>
      <w:pPr>
        <w:tabs>
          <w:tab w:val="num" w:pos="360"/>
        </w:tabs>
      </w:pPr>
    </w:lvl>
    <w:lvl w:ilvl="2" w:tplc="DED2BE14">
      <w:numFmt w:val="none"/>
      <w:lvlText w:val=""/>
      <w:lvlJc w:val="left"/>
      <w:pPr>
        <w:tabs>
          <w:tab w:val="num" w:pos="360"/>
        </w:tabs>
      </w:pPr>
    </w:lvl>
    <w:lvl w:ilvl="3" w:tplc="B5A4DEE6">
      <w:numFmt w:val="none"/>
      <w:lvlText w:val=""/>
      <w:lvlJc w:val="left"/>
      <w:pPr>
        <w:tabs>
          <w:tab w:val="num" w:pos="360"/>
        </w:tabs>
      </w:pPr>
    </w:lvl>
    <w:lvl w:ilvl="4" w:tplc="AD120E1E">
      <w:numFmt w:val="none"/>
      <w:lvlText w:val=""/>
      <w:lvlJc w:val="left"/>
      <w:pPr>
        <w:tabs>
          <w:tab w:val="num" w:pos="360"/>
        </w:tabs>
      </w:pPr>
    </w:lvl>
    <w:lvl w:ilvl="5" w:tplc="FB0C7F3C">
      <w:numFmt w:val="none"/>
      <w:lvlText w:val=""/>
      <w:lvlJc w:val="left"/>
      <w:pPr>
        <w:tabs>
          <w:tab w:val="num" w:pos="360"/>
        </w:tabs>
      </w:pPr>
    </w:lvl>
    <w:lvl w:ilvl="6" w:tplc="996AED8A">
      <w:numFmt w:val="none"/>
      <w:lvlText w:val=""/>
      <w:lvlJc w:val="left"/>
      <w:pPr>
        <w:tabs>
          <w:tab w:val="num" w:pos="360"/>
        </w:tabs>
      </w:pPr>
    </w:lvl>
    <w:lvl w:ilvl="7" w:tplc="742E9E1E">
      <w:numFmt w:val="none"/>
      <w:lvlText w:val=""/>
      <w:lvlJc w:val="left"/>
      <w:pPr>
        <w:tabs>
          <w:tab w:val="num" w:pos="360"/>
        </w:tabs>
      </w:pPr>
    </w:lvl>
    <w:lvl w:ilvl="8" w:tplc="8980999E">
      <w:numFmt w:val="none"/>
      <w:lvlText w:val=""/>
      <w:lvlJc w:val="left"/>
      <w:pPr>
        <w:tabs>
          <w:tab w:val="num" w:pos="360"/>
        </w:tabs>
      </w:pPr>
    </w:lvl>
  </w:abstractNum>
  <w:abstractNum w:abstractNumId="27" w15:restartNumberingAfterBreak="0">
    <w:nsid w:val="5A99739B"/>
    <w:multiLevelType w:val="hybridMultilevel"/>
    <w:tmpl w:val="C4766C10"/>
    <w:lvl w:ilvl="0" w:tplc="25DE0C34">
      <w:start w:val="6"/>
      <w:numFmt w:val="decimal"/>
      <w:lvlText w:val="%1."/>
      <w:lvlJc w:val="left"/>
      <w:pPr>
        <w:tabs>
          <w:tab w:val="num" w:pos="1065"/>
        </w:tabs>
        <w:ind w:left="1065" w:hanging="360"/>
      </w:pPr>
      <w:rPr>
        <w:rFonts w:hint="default"/>
      </w:rPr>
    </w:lvl>
    <w:lvl w:ilvl="1" w:tplc="988E27DE">
      <w:numFmt w:val="none"/>
      <w:lvlText w:val=""/>
      <w:lvlJc w:val="left"/>
      <w:pPr>
        <w:tabs>
          <w:tab w:val="num" w:pos="360"/>
        </w:tabs>
      </w:pPr>
    </w:lvl>
    <w:lvl w:ilvl="2" w:tplc="D9FC5624">
      <w:numFmt w:val="none"/>
      <w:lvlText w:val=""/>
      <w:lvlJc w:val="left"/>
      <w:pPr>
        <w:tabs>
          <w:tab w:val="num" w:pos="360"/>
        </w:tabs>
      </w:pPr>
    </w:lvl>
    <w:lvl w:ilvl="3" w:tplc="20EC5EFC">
      <w:numFmt w:val="none"/>
      <w:lvlText w:val=""/>
      <w:lvlJc w:val="left"/>
      <w:pPr>
        <w:tabs>
          <w:tab w:val="num" w:pos="360"/>
        </w:tabs>
      </w:pPr>
    </w:lvl>
    <w:lvl w:ilvl="4" w:tplc="5F1AF5DC">
      <w:numFmt w:val="none"/>
      <w:lvlText w:val=""/>
      <w:lvlJc w:val="left"/>
      <w:pPr>
        <w:tabs>
          <w:tab w:val="num" w:pos="360"/>
        </w:tabs>
      </w:pPr>
    </w:lvl>
    <w:lvl w:ilvl="5" w:tplc="BE123EE8">
      <w:numFmt w:val="none"/>
      <w:lvlText w:val=""/>
      <w:lvlJc w:val="left"/>
      <w:pPr>
        <w:tabs>
          <w:tab w:val="num" w:pos="360"/>
        </w:tabs>
      </w:pPr>
    </w:lvl>
    <w:lvl w:ilvl="6" w:tplc="99F26826">
      <w:numFmt w:val="none"/>
      <w:lvlText w:val=""/>
      <w:lvlJc w:val="left"/>
      <w:pPr>
        <w:tabs>
          <w:tab w:val="num" w:pos="360"/>
        </w:tabs>
      </w:pPr>
    </w:lvl>
    <w:lvl w:ilvl="7" w:tplc="EB70B57A">
      <w:numFmt w:val="none"/>
      <w:lvlText w:val=""/>
      <w:lvlJc w:val="left"/>
      <w:pPr>
        <w:tabs>
          <w:tab w:val="num" w:pos="360"/>
        </w:tabs>
      </w:pPr>
    </w:lvl>
    <w:lvl w:ilvl="8" w:tplc="86D63D96">
      <w:numFmt w:val="none"/>
      <w:lvlText w:val=""/>
      <w:lvlJc w:val="left"/>
      <w:pPr>
        <w:tabs>
          <w:tab w:val="num" w:pos="360"/>
        </w:tabs>
      </w:pPr>
    </w:lvl>
  </w:abstractNum>
  <w:abstractNum w:abstractNumId="28" w15:restartNumberingAfterBreak="0">
    <w:nsid w:val="5BB85870"/>
    <w:multiLevelType w:val="hybridMultilevel"/>
    <w:tmpl w:val="2E583A34"/>
    <w:lvl w:ilvl="0" w:tplc="4B5675A2">
      <w:start w:val="1"/>
      <w:numFmt w:val="decimal"/>
      <w:lvlText w:val="%1."/>
      <w:lvlJc w:val="left"/>
      <w:pPr>
        <w:ind w:left="198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D01306C"/>
    <w:multiLevelType w:val="hybridMultilevel"/>
    <w:tmpl w:val="6D7EF8EC"/>
    <w:lvl w:ilvl="0" w:tplc="EE1A03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625C377E"/>
    <w:multiLevelType w:val="multilevel"/>
    <w:tmpl w:val="22EC1C4E"/>
    <w:lvl w:ilvl="0">
      <w:start w:val="1"/>
      <w:numFmt w:val="decimal"/>
      <w:lvlText w:val="%1."/>
      <w:lvlJc w:val="left"/>
      <w:pPr>
        <w:ind w:left="1110" w:hanging="1110"/>
      </w:pPr>
      <w:rPr>
        <w:rFonts w:hint="default"/>
      </w:rPr>
    </w:lvl>
    <w:lvl w:ilvl="1">
      <w:start w:val="1"/>
      <w:numFmt w:val="decimal"/>
      <w:lvlText w:val="%1.%2."/>
      <w:lvlJc w:val="left"/>
      <w:pPr>
        <w:ind w:left="1650"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627E550D"/>
    <w:multiLevelType w:val="multilevel"/>
    <w:tmpl w:val="1A9C13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CF5C01"/>
    <w:multiLevelType w:val="hybridMultilevel"/>
    <w:tmpl w:val="C6F675C6"/>
    <w:lvl w:ilvl="0" w:tplc="00F86B2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6F666031"/>
    <w:multiLevelType w:val="multilevel"/>
    <w:tmpl w:val="0D02509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984E42"/>
    <w:multiLevelType w:val="hybridMultilevel"/>
    <w:tmpl w:val="EFF2B44E"/>
    <w:lvl w:ilvl="0" w:tplc="F3406F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5B3478"/>
    <w:multiLevelType w:val="multilevel"/>
    <w:tmpl w:val="384C22B2"/>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DA04387"/>
    <w:multiLevelType w:val="singleLevel"/>
    <w:tmpl w:val="88549E72"/>
    <w:lvl w:ilvl="0">
      <w:start w:val="1"/>
      <w:numFmt w:val="decimal"/>
      <w:lvlText w:val="%1."/>
      <w:lvlJc w:val="left"/>
      <w:pPr>
        <w:tabs>
          <w:tab w:val="num" w:pos="1065"/>
        </w:tabs>
        <w:ind w:left="1065" w:hanging="360"/>
      </w:pPr>
      <w:rPr>
        <w:rFonts w:hint="default"/>
      </w:r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5"/>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1"/>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2"/>
  </w:num>
  <w:num w:numId="19">
    <w:abstractNumId w:val="20"/>
  </w:num>
  <w:num w:numId="20">
    <w:abstractNumId w:val="25"/>
  </w:num>
  <w:num w:numId="21">
    <w:abstractNumId w:val="19"/>
  </w:num>
  <w:num w:numId="22">
    <w:abstractNumId w:val="16"/>
  </w:num>
  <w:num w:numId="23">
    <w:abstractNumId w:val="36"/>
  </w:num>
  <w:num w:numId="24">
    <w:abstractNumId w:val="18"/>
  </w:num>
  <w:num w:numId="25">
    <w:abstractNumId w:val="3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6"/>
  </w:num>
  <w:num w:numId="30">
    <w:abstractNumId w:val="14"/>
  </w:num>
  <w:num w:numId="31">
    <w:abstractNumId w:val="2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0"/>
  </w:num>
  <w:num w:numId="35">
    <w:abstractNumId w:val="29"/>
  </w:num>
  <w:num w:numId="36">
    <w:abstractNumId w:val="11"/>
  </w:num>
  <w:num w:numId="37">
    <w:abstractNumId w:val="33"/>
  </w:num>
  <w:num w:numId="3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6771c092-f428-4508-a8c0-b64c92cfdb6f"/>
  </w:docVars>
  <w:rsids>
    <w:rsidRoot w:val="00F425C0"/>
    <w:rsid w:val="00000206"/>
    <w:rsid w:val="00004D74"/>
    <w:rsid w:val="00006D9C"/>
    <w:rsid w:val="0001052C"/>
    <w:rsid w:val="000153A4"/>
    <w:rsid w:val="00015FB2"/>
    <w:rsid w:val="00023F47"/>
    <w:rsid w:val="000271BA"/>
    <w:rsid w:val="00030B02"/>
    <w:rsid w:val="00033DC0"/>
    <w:rsid w:val="00041F76"/>
    <w:rsid w:val="0004318A"/>
    <w:rsid w:val="000433F1"/>
    <w:rsid w:val="000447A2"/>
    <w:rsid w:val="00045C90"/>
    <w:rsid w:val="000465B8"/>
    <w:rsid w:val="00046AF7"/>
    <w:rsid w:val="00057117"/>
    <w:rsid w:val="00062485"/>
    <w:rsid w:val="0006267E"/>
    <w:rsid w:val="0006352D"/>
    <w:rsid w:val="00063A55"/>
    <w:rsid w:val="000640E4"/>
    <w:rsid w:val="000668DE"/>
    <w:rsid w:val="00067C48"/>
    <w:rsid w:val="00073A66"/>
    <w:rsid w:val="000778D6"/>
    <w:rsid w:val="00082889"/>
    <w:rsid w:val="000830CF"/>
    <w:rsid w:val="00084124"/>
    <w:rsid w:val="00087833"/>
    <w:rsid w:val="00087F93"/>
    <w:rsid w:val="00090DB9"/>
    <w:rsid w:val="00093A65"/>
    <w:rsid w:val="00094E9C"/>
    <w:rsid w:val="000A5474"/>
    <w:rsid w:val="000B012D"/>
    <w:rsid w:val="000B049C"/>
    <w:rsid w:val="000B38FF"/>
    <w:rsid w:val="000C171F"/>
    <w:rsid w:val="000C4561"/>
    <w:rsid w:val="000C5273"/>
    <w:rsid w:val="000C5A99"/>
    <w:rsid w:val="000C6036"/>
    <w:rsid w:val="000D109B"/>
    <w:rsid w:val="000D219C"/>
    <w:rsid w:val="000D2A33"/>
    <w:rsid w:val="000E3C86"/>
    <w:rsid w:val="000E6746"/>
    <w:rsid w:val="000F3259"/>
    <w:rsid w:val="001002E1"/>
    <w:rsid w:val="00101E06"/>
    <w:rsid w:val="0010246A"/>
    <w:rsid w:val="00102DDA"/>
    <w:rsid w:val="00103954"/>
    <w:rsid w:val="0010707C"/>
    <w:rsid w:val="00117910"/>
    <w:rsid w:val="00117E19"/>
    <w:rsid w:val="00133F44"/>
    <w:rsid w:val="001359AA"/>
    <w:rsid w:val="00136A22"/>
    <w:rsid w:val="00142A70"/>
    <w:rsid w:val="00143EEF"/>
    <w:rsid w:val="0014488B"/>
    <w:rsid w:val="001448CA"/>
    <w:rsid w:val="00144C10"/>
    <w:rsid w:val="001502E1"/>
    <w:rsid w:val="00153090"/>
    <w:rsid w:val="00155385"/>
    <w:rsid w:val="00157C57"/>
    <w:rsid w:val="00160938"/>
    <w:rsid w:val="00161AD0"/>
    <w:rsid w:val="00162CAF"/>
    <w:rsid w:val="00164CEE"/>
    <w:rsid w:val="001671DB"/>
    <w:rsid w:val="00167A9E"/>
    <w:rsid w:val="00173548"/>
    <w:rsid w:val="001741CD"/>
    <w:rsid w:val="00192586"/>
    <w:rsid w:val="00193238"/>
    <w:rsid w:val="0019333A"/>
    <w:rsid w:val="00193550"/>
    <w:rsid w:val="001A0137"/>
    <w:rsid w:val="001A074B"/>
    <w:rsid w:val="001A2FFB"/>
    <w:rsid w:val="001B0CF8"/>
    <w:rsid w:val="001B1493"/>
    <w:rsid w:val="001B51A5"/>
    <w:rsid w:val="001B6F53"/>
    <w:rsid w:val="001C0365"/>
    <w:rsid w:val="001C0798"/>
    <w:rsid w:val="001C14C3"/>
    <w:rsid w:val="001C17D8"/>
    <w:rsid w:val="001C203B"/>
    <w:rsid w:val="001C282D"/>
    <w:rsid w:val="001C5206"/>
    <w:rsid w:val="001C7A23"/>
    <w:rsid w:val="001D20A5"/>
    <w:rsid w:val="001D2112"/>
    <w:rsid w:val="001D3338"/>
    <w:rsid w:val="001D77C3"/>
    <w:rsid w:val="001E0D6A"/>
    <w:rsid w:val="001E6683"/>
    <w:rsid w:val="001E6F73"/>
    <w:rsid w:val="001E7A57"/>
    <w:rsid w:val="001F57F1"/>
    <w:rsid w:val="002006CC"/>
    <w:rsid w:val="00202C09"/>
    <w:rsid w:val="0020543B"/>
    <w:rsid w:val="00206E05"/>
    <w:rsid w:val="00207E58"/>
    <w:rsid w:val="0021455F"/>
    <w:rsid w:val="00215140"/>
    <w:rsid w:val="00227D5E"/>
    <w:rsid w:val="00232C36"/>
    <w:rsid w:val="00233C54"/>
    <w:rsid w:val="002349B6"/>
    <w:rsid w:val="00237D49"/>
    <w:rsid w:val="00240230"/>
    <w:rsid w:val="00242890"/>
    <w:rsid w:val="00243E3D"/>
    <w:rsid w:val="00247EF7"/>
    <w:rsid w:val="00254921"/>
    <w:rsid w:val="00254D96"/>
    <w:rsid w:val="002563D5"/>
    <w:rsid w:val="00261AB6"/>
    <w:rsid w:val="0026216F"/>
    <w:rsid w:val="002626AD"/>
    <w:rsid w:val="002637C0"/>
    <w:rsid w:val="00264AF0"/>
    <w:rsid w:val="002657EC"/>
    <w:rsid w:val="00270466"/>
    <w:rsid w:val="002738FE"/>
    <w:rsid w:val="00282355"/>
    <w:rsid w:val="002834EC"/>
    <w:rsid w:val="002954C9"/>
    <w:rsid w:val="002A2381"/>
    <w:rsid w:val="002A264B"/>
    <w:rsid w:val="002A51A2"/>
    <w:rsid w:val="002A6D69"/>
    <w:rsid w:val="002A7193"/>
    <w:rsid w:val="002B508C"/>
    <w:rsid w:val="002B59BF"/>
    <w:rsid w:val="002C0F4C"/>
    <w:rsid w:val="002C4830"/>
    <w:rsid w:val="002C4FD0"/>
    <w:rsid w:val="002C598B"/>
    <w:rsid w:val="002C6E40"/>
    <w:rsid w:val="002C7C18"/>
    <w:rsid w:val="002D37C2"/>
    <w:rsid w:val="002D4FAC"/>
    <w:rsid w:val="002D6893"/>
    <w:rsid w:val="002D79A9"/>
    <w:rsid w:val="002D7E33"/>
    <w:rsid w:val="002E23F7"/>
    <w:rsid w:val="002E2EFC"/>
    <w:rsid w:val="002E4597"/>
    <w:rsid w:val="002E6C54"/>
    <w:rsid w:val="002F09B5"/>
    <w:rsid w:val="002F0B5D"/>
    <w:rsid w:val="002F30D9"/>
    <w:rsid w:val="002F3A10"/>
    <w:rsid w:val="002F3CFF"/>
    <w:rsid w:val="002F6A75"/>
    <w:rsid w:val="002F77DA"/>
    <w:rsid w:val="002F7DB7"/>
    <w:rsid w:val="003017C9"/>
    <w:rsid w:val="00304101"/>
    <w:rsid w:val="0030479F"/>
    <w:rsid w:val="00306835"/>
    <w:rsid w:val="00306C6D"/>
    <w:rsid w:val="00311283"/>
    <w:rsid w:val="0031451E"/>
    <w:rsid w:val="00317A5D"/>
    <w:rsid w:val="003218C9"/>
    <w:rsid w:val="00323EF4"/>
    <w:rsid w:val="0032485B"/>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657A"/>
    <w:rsid w:val="00360652"/>
    <w:rsid w:val="003627BF"/>
    <w:rsid w:val="00364A98"/>
    <w:rsid w:val="00367213"/>
    <w:rsid w:val="00370546"/>
    <w:rsid w:val="00372BB9"/>
    <w:rsid w:val="00375F8F"/>
    <w:rsid w:val="00381CED"/>
    <w:rsid w:val="00387AD5"/>
    <w:rsid w:val="00391A5A"/>
    <w:rsid w:val="00391DD1"/>
    <w:rsid w:val="00393274"/>
    <w:rsid w:val="0039439F"/>
    <w:rsid w:val="00395552"/>
    <w:rsid w:val="00396906"/>
    <w:rsid w:val="003A36F8"/>
    <w:rsid w:val="003A56DF"/>
    <w:rsid w:val="003A7090"/>
    <w:rsid w:val="003A70EF"/>
    <w:rsid w:val="003B1C8D"/>
    <w:rsid w:val="003B33F8"/>
    <w:rsid w:val="003B398F"/>
    <w:rsid w:val="003B68BC"/>
    <w:rsid w:val="003B6AB2"/>
    <w:rsid w:val="003C618E"/>
    <w:rsid w:val="003D05CA"/>
    <w:rsid w:val="003D58AF"/>
    <w:rsid w:val="003F1567"/>
    <w:rsid w:val="003F25E9"/>
    <w:rsid w:val="003F271D"/>
    <w:rsid w:val="003F6E1F"/>
    <w:rsid w:val="003F7552"/>
    <w:rsid w:val="00400423"/>
    <w:rsid w:val="00407DB1"/>
    <w:rsid w:val="00411587"/>
    <w:rsid w:val="0041649D"/>
    <w:rsid w:val="00417351"/>
    <w:rsid w:val="0042155D"/>
    <w:rsid w:val="00427AE7"/>
    <w:rsid w:val="004341C4"/>
    <w:rsid w:val="00436773"/>
    <w:rsid w:val="00436F7F"/>
    <w:rsid w:val="00444A6E"/>
    <w:rsid w:val="00445046"/>
    <w:rsid w:val="00463A57"/>
    <w:rsid w:val="004702B8"/>
    <w:rsid w:val="00477A6B"/>
    <w:rsid w:val="00482485"/>
    <w:rsid w:val="00482AF2"/>
    <w:rsid w:val="004830DE"/>
    <w:rsid w:val="00483357"/>
    <w:rsid w:val="004845F6"/>
    <w:rsid w:val="004850C3"/>
    <w:rsid w:val="004858B2"/>
    <w:rsid w:val="004908D7"/>
    <w:rsid w:val="0049352B"/>
    <w:rsid w:val="00493787"/>
    <w:rsid w:val="00494924"/>
    <w:rsid w:val="004969CF"/>
    <w:rsid w:val="004A018E"/>
    <w:rsid w:val="004A3C56"/>
    <w:rsid w:val="004B0797"/>
    <w:rsid w:val="004B64F4"/>
    <w:rsid w:val="004B676E"/>
    <w:rsid w:val="004B6EA1"/>
    <w:rsid w:val="004C04FE"/>
    <w:rsid w:val="004C4852"/>
    <w:rsid w:val="004C6160"/>
    <w:rsid w:val="004C6881"/>
    <w:rsid w:val="004D26C8"/>
    <w:rsid w:val="004D4587"/>
    <w:rsid w:val="004E09FC"/>
    <w:rsid w:val="004E2031"/>
    <w:rsid w:val="004E25D4"/>
    <w:rsid w:val="004E2685"/>
    <w:rsid w:val="004E4E76"/>
    <w:rsid w:val="004E7835"/>
    <w:rsid w:val="004F11A1"/>
    <w:rsid w:val="004F18A3"/>
    <w:rsid w:val="004F3261"/>
    <w:rsid w:val="00505294"/>
    <w:rsid w:val="00505DC5"/>
    <w:rsid w:val="00506547"/>
    <w:rsid w:val="005109E4"/>
    <w:rsid w:val="005124B2"/>
    <w:rsid w:val="00514B32"/>
    <w:rsid w:val="00515343"/>
    <w:rsid w:val="00517956"/>
    <w:rsid w:val="00520A7F"/>
    <w:rsid w:val="00523E2E"/>
    <w:rsid w:val="00525F8B"/>
    <w:rsid w:val="00527640"/>
    <w:rsid w:val="0053265B"/>
    <w:rsid w:val="005337E5"/>
    <w:rsid w:val="0053585F"/>
    <w:rsid w:val="00541C89"/>
    <w:rsid w:val="00542309"/>
    <w:rsid w:val="005504B1"/>
    <w:rsid w:val="005522F7"/>
    <w:rsid w:val="005565AA"/>
    <w:rsid w:val="00556C2A"/>
    <w:rsid w:val="00557039"/>
    <w:rsid w:val="0055747B"/>
    <w:rsid w:val="0056111E"/>
    <w:rsid w:val="00562798"/>
    <w:rsid w:val="00563E9F"/>
    <w:rsid w:val="0057411D"/>
    <w:rsid w:val="00575C02"/>
    <w:rsid w:val="00577E6F"/>
    <w:rsid w:val="005869E2"/>
    <w:rsid w:val="0058757D"/>
    <w:rsid w:val="00587AE8"/>
    <w:rsid w:val="00593398"/>
    <w:rsid w:val="005948D2"/>
    <w:rsid w:val="005A4F56"/>
    <w:rsid w:val="005A6E81"/>
    <w:rsid w:val="005A6EF7"/>
    <w:rsid w:val="005A7075"/>
    <w:rsid w:val="005A77C5"/>
    <w:rsid w:val="005B3237"/>
    <w:rsid w:val="005B5532"/>
    <w:rsid w:val="005C34BC"/>
    <w:rsid w:val="005C40B7"/>
    <w:rsid w:val="005C7ADD"/>
    <w:rsid w:val="005D0B71"/>
    <w:rsid w:val="005D44A4"/>
    <w:rsid w:val="005D55E6"/>
    <w:rsid w:val="005D7659"/>
    <w:rsid w:val="005E2FF8"/>
    <w:rsid w:val="005E34D9"/>
    <w:rsid w:val="005E796E"/>
    <w:rsid w:val="005F0A35"/>
    <w:rsid w:val="005F2122"/>
    <w:rsid w:val="005F4916"/>
    <w:rsid w:val="006053BD"/>
    <w:rsid w:val="006053D4"/>
    <w:rsid w:val="00605F26"/>
    <w:rsid w:val="00605F3A"/>
    <w:rsid w:val="00607CD5"/>
    <w:rsid w:val="006136B2"/>
    <w:rsid w:val="0062178F"/>
    <w:rsid w:val="00623C38"/>
    <w:rsid w:val="006241D5"/>
    <w:rsid w:val="00627750"/>
    <w:rsid w:val="00627AAC"/>
    <w:rsid w:val="00640DF0"/>
    <w:rsid w:val="00641392"/>
    <w:rsid w:val="0064199D"/>
    <w:rsid w:val="00644E14"/>
    <w:rsid w:val="0064664F"/>
    <w:rsid w:val="006468C2"/>
    <w:rsid w:val="00646C73"/>
    <w:rsid w:val="006507EE"/>
    <w:rsid w:val="00650C54"/>
    <w:rsid w:val="00652032"/>
    <w:rsid w:val="0065305B"/>
    <w:rsid w:val="00653A52"/>
    <w:rsid w:val="00660380"/>
    <w:rsid w:val="00671428"/>
    <w:rsid w:val="0067218B"/>
    <w:rsid w:val="00672D4D"/>
    <w:rsid w:val="006734D7"/>
    <w:rsid w:val="0067542F"/>
    <w:rsid w:val="0067645C"/>
    <w:rsid w:val="00676B9E"/>
    <w:rsid w:val="006809FA"/>
    <w:rsid w:val="00681FE6"/>
    <w:rsid w:val="006828E8"/>
    <w:rsid w:val="00682FE5"/>
    <w:rsid w:val="00683034"/>
    <w:rsid w:val="0068441D"/>
    <w:rsid w:val="006936A2"/>
    <w:rsid w:val="00693DE3"/>
    <w:rsid w:val="00697591"/>
    <w:rsid w:val="006A1CEB"/>
    <w:rsid w:val="006A414C"/>
    <w:rsid w:val="006B0158"/>
    <w:rsid w:val="006B1624"/>
    <w:rsid w:val="006B2298"/>
    <w:rsid w:val="006B3B15"/>
    <w:rsid w:val="006B4299"/>
    <w:rsid w:val="006C1EAF"/>
    <w:rsid w:val="006C2040"/>
    <w:rsid w:val="006C2242"/>
    <w:rsid w:val="006C2B35"/>
    <w:rsid w:val="006C399E"/>
    <w:rsid w:val="006C5511"/>
    <w:rsid w:val="006D0637"/>
    <w:rsid w:val="006E1B1F"/>
    <w:rsid w:val="006E4FEC"/>
    <w:rsid w:val="006E78BE"/>
    <w:rsid w:val="006F0830"/>
    <w:rsid w:val="006F3B6B"/>
    <w:rsid w:val="006F6CC9"/>
    <w:rsid w:val="006F7E0B"/>
    <w:rsid w:val="0070292E"/>
    <w:rsid w:val="007046D0"/>
    <w:rsid w:val="007063BA"/>
    <w:rsid w:val="007071B3"/>
    <w:rsid w:val="0071392A"/>
    <w:rsid w:val="00721326"/>
    <w:rsid w:val="007231A4"/>
    <w:rsid w:val="007256B2"/>
    <w:rsid w:val="007261D6"/>
    <w:rsid w:val="00726354"/>
    <w:rsid w:val="00733BC2"/>
    <w:rsid w:val="007344BF"/>
    <w:rsid w:val="00741EA5"/>
    <w:rsid w:val="007507F8"/>
    <w:rsid w:val="00752EB7"/>
    <w:rsid w:val="00754261"/>
    <w:rsid w:val="0076614E"/>
    <w:rsid w:val="00767A3B"/>
    <w:rsid w:val="00780B03"/>
    <w:rsid w:val="007821FA"/>
    <w:rsid w:val="00787438"/>
    <w:rsid w:val="00787988"/>
    <w:rsid w:val="00795DFB"/>
    <w:rsid w:val="00797720"/>
    <w:rsid w:val="007A1EA5"/>
    <w:rsid w:val="007A4440"/>
    <w:rsid w:val="007A67E6"/>
    <w:rsid w:val="007B179A"/>
    <w:rsid w:val="007B4BC7"/>
    <w:rsid w:val="007B785C"/>
    <w:rsid w:val="007C3A9B"/>
    <w:rsid w:val="007C4EDF"/>
    <w:rsid w:val="007C7065"/>
    <w:rsid w:val="007D1AAF"/>
    <w:rsid w:val="007D1C24"/>
    <w:rsid w:val="007D31DE"/>
    <w:rsid w:val="007D4BCE"/>
    <w:rsid w:val="007D7475"/>
    <w:rsid w:val="007D7B6F"/>
    <w:rsid w:val="007E102E"/>
    <w:rsid w:val="007E227F"/>
    <w:rsid w:val="007E2B97"/>
    <w:rsid w:val="007E4F0E"/>
    <w:rsid w:val="007E634E"/>
    <w:rsid w:val="007E6C48"/>
    <w:rsid w:val="007E7BF5"/>
    <w:rsid w:val="007F313A"/>
    <w:rsid w:val="007F6DF0"/>
    <w:rsid w:val="007F6F3C"/>
    <w:rsid w:val="008003A7"/>
    <w:rsid w:val="00804320"/>
    <w:rsid w:val="00806DB6"/>
    <w:rsid w:val="00807B4B"/>
    <w:rsid w:val="008104DB"/>
    <w:rsid w:val="00814523"/>
    <w:rsid w:val="00815A3A"/>
    <w:rsid w:val="008179DE"/>
    <w:rsid w:val="00820702"/>
    <w:rsid w:val="008210A8"/>
    <w:rsid w:val="00823BE0"/>
    <w:rsid w:val="008265B7"/>
    <w:rsid w:val="008266F0"/>
    <w:rsid w:val="00827ECD"/>
    <w:rsid w:val="00831AE9"/>
    <w:rsid w:val="00833B31"/>
    <w:rsid w:val="008351FF"/>
    <w:rsid w:val="0084025E"/>
    <w:rsid w:val="008418DC"/>
    <w:rsid w:val="00843710"/>
    <w:rsid w:val="008528DE"/>
    <w:rsid w:val="008538C1"/>
    <w:rsid w:val="008616CA"/>
    <w:rsid w:val="0087138D"/>
    <w:rsid w:val="00874D4E"/>
    <w:rsid w:val="00882385"/>
    <w:rsid w:val="00884AA2"/>
    <w:rsid w:val="0088680A"/>
    <w:rsid w:val="00891781"/>
    <w:rsid w:val="00892485"/>
    <w:rsid w:val="00892D96"/>
    <w:rsid w:val="008A34CD"/>
    <w:rsid w:val="008B1B97"/>
    <w:rsid w:val="008B4AA5"/>
    <w:rsid w:val="008B5738"/>
    <w:rsid w:val="008C0544"/>
    <w:rsid w:val="008C20A1"/>
    <w:rsid w:val="008C7F06"/>
    <w:rsid w:val="008D100F"/>
    <w:rsid w:val="008D4402"/>
    <w:rsid w:val="008D54CF"/>
    <w:rsid w:val="008D5E55"/>
    <w:rsid w:val="008D7B0D"/>
    <w:rsid w:val="008E3C85"/>
    <w:rsid w:val="008E5BA8"/>
    <w:rsid w:val="008E5F30"/>
    <w:rsid w:val="008E7707"/>
    <w:rsid w:val="008F0225"/>
    <w:rsid w:val="008F336F"/>
    <w:rsid w:val="008F511B"/>
    <w:rsid w:val="00906C9D"/>
    <w:rsid w:val="00911B2C"/>
    <w:rsid w:val="00914C02"/>
    <w:rsid w:val="009169FC"/>
    <w:rsid w:val="00917155"/>
    <w:rsid w:val="009219AE"/>
    <w:rsid w:val="00924955"/>
    <w:rsid w:val="00932A0E"/>
    <w:rsid w:val="00934157"/>
    <w:rsid w:val="009415F1"/>
    <w:rsid w:val="009416B6"/>
    <w:rsid w:val="00946E93"/>
    <w:rsid w:val="00947F25"/>
    <w:rsid w:val="00950359"/>
    <w:rsid w:val="00953022"/>
    <w:rsid w:val="00955C74"/>
    <w:rsid w:val="00957A9B"/>
    <w:rsid w:val="009640EA"/>
    <w:rsid w:val="0096531B"/>
    <w:rsid w:val="00966571"/>
    <w:rsid w:val="0096771E"/>
    <w:rsid w:val="00973AA3"/>
    <w:rsid w:val="0097679A"/>
    <w:rsid w:val="00983F5E"/>
    <w:rsid w:val="00986A2F"/>
    <w:rsid w:val="00993845"/>
    <w:rsid w:val="00997BC5"/>
    <w:rsid w:val="009A0E5F"/>
    <w:rsid w:val="009A0EE9"/>
    <w:rsid w:val="009A13C1"/>
    <w:rsid w:val="009A3300"/>
    <w:rsid w:val="009A4F8F"/>
    <w:rsid w:val="009A7BB0"/>
    <w:rsid w:val="009B5522"/>
    <w:rsid w:val="009B7C66"/>
    <w:rsid w:val="009C0BBB"/>
    <w:rsid w:val="009C3458"/>
    <w:rsid w:val="009C4CFA"/>
    <w:rsid w:val="009C55C9"/>
    <w:rsid w:val="009D0146"/>
    <w:rsid w:val="009D116D"/>
    <w:rsid w:val="009D14F8"/>
    <w:rsid w:val="009D4C63"/>
    <w:rsid w:val="009D7D59"/>
    <w:rsid w:val="009E1033"/>
    <w:rsid w:val="009E26E0"/>
    <w:rsid w:val="009E5DB6"/>
    <w:rsid w:val="009E60E5"/>
    <w:rsid w:val="009F0FDC"/>
    <w:rsid w:val="009F2AD2"/>
    <w:rsid w:val="009F2FDC"/>
    <w:rsid w:val="009F6037"/>
    <w:rsid w:val="009F7226"/>
    <w:rsid w:val="00A00128"/>
    <w:rsid w:val="00A015FC"/>
    <w:rsid w:val="00A12BF1"/>
    <w:rsid w:val="00A13764"/>
    <w:rsid w:val="00A1406D"/>
    <w:rsid w:val="00A222CB"/>
    <w:rsid w:val="00A24BDF"/>
    <w:rsid w:val="00A25BC2"/>
    <w:rsid w:val="00A268DF"/>
    <w:rsid w:val="00A310BE"/>
    <w:rsid w:val="00A3524B"/>
    <w:rsid w:val="00A356DC"/>
    <w:rsid w:val="00A35EBF"/>
    <w:rsid w:val="00A47AB3"/>
    <w:rsid w:val="00A5593A"/>
    <w:rsid w:val="00A55C85"/>
    <w:rsid w:val="00A57E59"/>
    <w:rsid w:val="00A60552"/>
    <w:rsid w:val="00A62239"/>
    <w:rsid w:val="00A64D13"/>
    <w:rsid w:val="00A67490"/>
    <w:rsid w:val="00A709FA"/>
    <w:rsid w:val="00A7409D"/>
    <w:rsid w:val="00A74546"/>
    <w:rsid w:val="00A7508E"/>
    <w:rsid w:val="00A82F33"/>
    <w:rsid w:val="00A84D1B"/>
    <w:rsid w:val="00A86760"/>
    <w:rsid w:val="00A90113"/>
    <w:rsid w:val="00A95CDE"/>
    <w:rsid w:val="00AA1323"/>
    <w:rsid w:val="00AA53BE"/>
    <w:rsid w:val="00AA6A16"/>
    <w:rsid w:val="00AA7581"/>
    <w:rsid w:val="00AB03EC"/>
    <w:rsid w:val="00AB2683"/>
    <w:rsid w:val="00AB5C02"/>
    <w:rsid w:val="00AB769B"/>
    <w:rsid w:val="00AC356A"/>
    <w:rsid w:val="00AC7F36"/>
    <w:rsid w:val="00AD1C22"/>
    <w:rsid w:val="00AD28E1"/>
    <w:rsid w:val="00AD2DB3"/>
    <w:rsid w:val="00AD3722"/>
    <w:rsid w:val="00AD4B14"/>
    <w:rsid w:val="00AD4DDE"/>
    <w:rsid w:val="00AD6CAC"/>
    <w:rsid w:val="00AD79ED"/>
    <w:rsid w:val="00AE05A7"/>
    <w:rsid w:val="00AE278F"/>
    <w:rsid w:val="00AE39FB"/>
    <w:rsid w:val="00AE67D8"/>
    <w:rsid w:val="00AE6CD9"/>
    <w:rsid w:val="00AF0323"/>
    <w:rsid w:val="00AF08F4"/>
    <w:rsid w:val="00AF2C49"/>
    <w:rsid w:val="00B00AB0"/>
    <w:rsid w:val="00B01CD7"/>
    <w:rsid w:val="00B0430A"/>
    <w:rsid w:val="00B04DDE"/>
    <w:rsid w:val="00B06A15"/>
    <w:rsid w:val="00B075A4"/>
    <w:rsid w:val="00B07D5F"/>
    <w:rsid w:val="00B109CC"/>
    <w:rsid w:val="00B10BB3"/>
    <w:rsid w:val="00B11DF3"/>
    <w:rsid w:val="00B1219A"/>
    <w:rsid w:val="00B15591"/>
    <w:rsid w:val="00B16917"/>
    <w:rsid w:val="00B206EA"/>
    <w:rsid w:val="00B23CED"/>
    <w:rsid w:val="00B30B4C"/>
    <w:rsid w:val="00B41A6F"/>
    <w:rsid w:val="00B44254"/>
    <w:rsid w:val="00B44779"/>
    <w:rsid w:val="00B45BA5"/>
    <w:rsid w:val="00B45CB6"/>
    <w:rsid w:val="00B516A3"/>
    <w:rsid w:val="00B60EB3"/>
    <w:rsid w:val="00B6449A"/>
    <w:rsid w:val="00B65845"/>
    <w:rsid w:val="00B66923"/>
    <w:rsid w:val="00B7165E"/>
    <w:rsid w:val="00B87595"/>
    <w:rsid w:val="00B92159"/>
    <w:rsid w:val="00B9430A"/>
    <w:rsid w:val="00B97729"/>
    <w:rsid w:val="00BA2D82"/>
    <w:rsid w:val="00BA4165"/>
    <w:rsid w:val="00BA4944"/>
    <w:rsid w:val="00BA616A"/>
    <w:rsid w:val="00BA7F22"/>
    <w:rsid w:val="00BB2131"/>
    <w:rsid w:val="00BB496F"/>
    <w:rsid w:val="00BB6C61"/>
    <w:rsid w:val="00BB787A"/>
    <w:rsid w:val="00BC1C5A"/>
    <w:rsid w:val="00BD16C6"/>
    <w:rsid w:val="00BD17EE"/>
    <w:rsid w:val="00BD4EED"/>
    <w:rsid w:val="00BD7D65"/>
    <w:rsid w:val="00BE05AC"/>
    <w:rsid w:val="00BE3047"/>
    <w:rsid w:val="00BE3085"/>
    <w:rsid w:val="00BE36E8"/>
    <w:rsid w:val="00BE7D0B"/>
    <w:rsid w:val="00BF1C1A"/>
    <w:rsid w:val="00BF29F5"/>
    <w:rsid w:val="00C00870"/>
    <w:rsid w:val="00C01321"/>
    <w:rsid w:val="00C0312C"/>
    <w:rsid w:val="00C04FE9"/>
    <w:rsid w:val="00C0721E"/>
    <w:rsid w:val="00C119C9"/>
    <w:rsid w:val="00C2323E"/>
    <w:rsid w:val="00C25104"/>
    <w:rsid w:val="00C31DBE"/>
    <w:rsid w:val="00C332CD"/>
    <w:rsid w:val="00C33BFF"/>
    <w:rsid w:val="00C4055D"/>
    <w:rsid w:val="00C479BF"/>
    <w:rsid w:val="00C57BE4"/>
    <w:rsid w:val="00C57E1E"/>
    <w:rsid w:val="00C6072A"/>
    <w:rsid w:val="00C6189E"/>
    <w:rsid w:val="00C6229B"/>
    <w:rsid w:val="00C62F70"/>
    <w:rsid w:val="00C7380B"/>
    <w:rsid w:val="00C75A2A"/>
    <w:rsid w:val="00C76796"/>
    <w:rsid w:val="00C769BD"/>
    <w:rsid w:val="00C8656D"/>
    <w:rsid w:val="00C866C8"/>
    <w:rsid w:val="00C87AEC"/>
    <w:rsid w:val="00C87B05"/>
    <w:rsid w:val="00C933DA"/>
    <w:rsid w:val="00C96D14"/>
    <w:rsid w:val="00CA23DE"/>
    <w:rsid w:val="00CA380B"/>
    <w:rsid w:val="00CA7790"/>
    <w:rsid w:val="00CB3C2B"/>
    <w:rsid w:val="00CB714C"/>
    <w:rsid w:val="00CC18F5"/>
    <w:rsid w:val="00CC1F9C"/>
    <w:rsid w:val="00CC22AD"/>
    <w:rsid w:val="00CC29B7"/>
    <w:rsid w:val="00CC6D13"/>
    <w:rsid w:val="00CC73C4"/>
    <w:rsid w:val="00CC76DA"/>
    <w:rsid w:val="00CD35E3"/>
    <w:rsid w:val="00CD63CE"/>
    <w:rsid w:val="00CE17B7"/>
    <w:rsid w:val="00CE1AC7"/>
    <w:rsid w:val="00CE271F"/>
    <w:rsid w:val="00CF1EE8"/>
    <w:rsid w:val="00CF3C0C"/>
    <w:rsid w:val="00CF3F72"/>
    <w:rsid w:val="00CF4146"/>
    <w:rsid w:val="00CF64BE"/>
    <w:rsid w:val="00CF7E4B"/>
    <w:rsid w:val="00D00174"/>
    <w:rsid w:val="00D06FB0"/>
    <w:rsid w:val="00D12878"/>
    <w:rsid w:val="00D1466A"/>
    <w:rsid w:val="00D15F89"/>
    <w:rsid w:val="00D17D1F"/>
    <w:rsid w:val="00D21AF6"/>
    <w:rsid w:val="00D27DE9"/>
    <w:rsid w:val="00D3171C"/>
    <w:rsid w:val="00D31D5F"/>
    <w:rsid w:val="00D401FC"/>
    <w:rsid w:val="00D41DDE"/>
    <w:rsid w:val="00D448AF"/>
    <w:rsid w:val="00D461CE"/>
    <w:rsid w:val="00D526B1"/>
    <w:rsid w:val="00D541BF"/>
    <w:rsid w:val="00D56D5D"/>
    <w:rsid w:val="00D578AB"/>
    <w:rsid w:val="00D60487"/>
    <w:rsid w:val="00D61DCC"/>
    <w:rsid w:val="00D62065"/>
    <w:rsid w:val="00D6320F"/>
    <w:rsid w:val="00D6442E"/>
    <w:rsid w:val="00D66222"/>
    <w:rsid w:val="00D77823"/>
    <w:rsid w:val="00D82FD0"/>
    <w:rsid w:val="00D83718"/>
    <w:rsid w:val="00D84B24"/>
    <w:rsid w:val="00D85469"/>
    <w:rsid w:val="00D85BBC"/>
    <w:rsid w:val="00D8617F"/>
    <w:rsid w:val="00D86AFF"/>
    <w:rsid w:val="00D97F66"/>
    <w:rsid w:val="00DA0155"/>
    <w:rsid w:val="00DA092B"/>
    <w:rsid w:val="00DA62C1"/>
    <w:rsid w:val="00DB25E9"/>
    <w:rsid w:val="00DB52F7"/>
    <w:rsid w:val="00DC6639"/>
    <w:rsid w:val="00DC70D0"/>
    <w:rsid w:val="00DD0180"/>
    <w:rsid w:val="00DD4FAC"/>
    <w:rsid w:val="00DD5947"/>
    <w:rsid w:val="00DD5C11"/>
    <w:rsid w:val="00DE29E4"/>
    <w:rsid w:val="00DE4C46"/>
    <w:rsid w:val="00DF0F7A"/>
    <w:rsid w:val="00DF1556"/>
    <w:rsid w:val="00DF2A19"/>
    <w:rsid w:val="00DF60E4"/>
    <w:rsid w:val="00DF7F8A"/>
    <w:rsid w:val="00E016F4"/>
    <w:rsid w:val="00E01A82"/>
    <w:rsid w:val="00E0373F"/>
    <w:rsid w:val="00E07334"/>
    <w:rsid w:val="00E07FC0"/>
    <w:rsid w:val="00E11C61"/>
    <w:rsid w:val="00E15A84"/>
    <w:rsid w:val="00E16D27"/>
    <w:rsid w:val="00E20542"/>
    <w:rsid w:val="00E21425"/>
    <w:rsid w:val="00E22309"/>
    <w:rsid w:val="00E22FDE"/>
    <w:rsid w:val="00E2598F"/>
    <w:rsid w:val="00E272B3"/>
    <w:rsid w:val="00E320C4"/>
    <w:rsid w:val="00E33E40"/>
    <w:rsid w:val="00E4276C"/>
    <w:rsid w:val="00E441C8"/>
    <w:rsid w:val="00E441EA"/>
    <w:rsid w:val="00E4568C"/>
    <w:rsid w:val="00E47421"/>
    <w:rsid w:val="00E4787B"/>
    <w:rsid w:val="00E51F36"/>
    <w:rsid w:val="00E55D32"/>
    <w:rsid w:val="00E6187C"/>
    <w:rsid w:val="00E66F70"/>
    <w:rsid w:val="00E67167"/>
    <w:rsid w:val="00E74519"/>
    <w:rsid w:val="00E75F46"/>
    <w:rsid w:val="00E81984"/>
    <w:rsid w:val="00E8655C"/>
    <w:rsid w:val="00E87DFF"/>
    <w:rsid w:val="00E92741"/>
    <w:rsid w:val="00E93329"/>
    <w:rsid w:val="00E94F62"/>
    <w:rsid w:val="00E977E8"/>
    <w:rsid w:val="00EA0591"/>
    <w:rsid w:val="00EA49FB"/>
    <w:rsid w:val="00EA74D2"/>
    <w:rsid w:val="00EB1DFA"/>
    <w:rsid w:val="00EB2085"/>
    <w:rsid w:val="00EB30EB"/>
    <w:rsid w:val="00EB3A76"/>
    <w:rsid w:val="00EB5117"/>
    <w:rsid w:val="00EB6B7F"/>
    <w:rsid w:val="00EC08B9"/>
    <w:rsid w:val="00EC53AE"/>
    <w:rsid w:val="00ED39D7"/>
    <w:rsid w:val="00ED5B93"/>
    <w:rsid w:val="00ED6A13"/>
    <w:rsid w:val="00EE08E5"/>
    <w:rsid w:val="00EE11B0"/>
    <w:rsid w:val="00EE15E6"/>
    <w:rsid w:val="00EE1BB1"/>
    <w:rsid w:val="00EE1C32"/>
    <w:rsid w:val="00EE4C4D"/>
    <w:rsid w:val="00EE4CB6"/>
    <w:rsid w:val="00EE4FD6"/>
    <w:rsid w:val="00EE6095"/>
    <w:rsid w:val="00EE68FA"/>
    <w:rsid w:val="00EE69A5"/>
    <w:rsid w:val="00EF74BC"/>
    <w:rsid w:val="00F043E4"/>
    <w:rsid w:val="00F071A9"/>
    <w:rsid w:val="00F102B6"/>
    <w:rsid w:val="00F1084E"/>
    <w:rsid w:val="00F10B4D"/>
    <w:rsid w:val="00F10F95"/>
    <w:rsid w:val="00F11173"/>
    <w:rsid w:val="00F11638"/>
    <w:rsid w:val="00F21511"/>
    <w:rsid w:val="00F222D0"/>
    <w:rsid w:val="00F27741"/>
    <w:rsid w:val="00F279A5"/>
    <w:rsid w:val="00F32FBB"/>
    <w:rsid w:val="00F36667"/>
    <w:rsid w:val="00F425C0"/>
    <w:rsid w:val="00F4455B"/>
    <w:rsid w:val="00F53031"/>
    <w:rsid w:val="00F56A3B"/>
    <w:rsid w:val="00F63A60"/>
    <w:rsid w:val="00F63C3A"/>
    <w:rsid w:val="00F647F5"/>
    <w:rsid w:val="00F70050"/>
    <w:rsid w:val="00F711BC"/>
    <w:rsid w:val="00F752A2"/>
    <w:rsid w:val="00F76339"/>
    <w:rsid w:val="00F82ACE"/>
    <w:rsid w:val="00F82D76"/>
    <w:rsid w:val="00F832EF"/>
    <w:rsid w:val="00F83C73"/>
    <w:rsid w:val="00F93C9C"/>
    <w:rsid w:val="00FA0D8E"/>
    <w:rsid w:val="00FA6CE0"/>
    <w:rsid w:val="00FB518B"/>
    <w:rsid w:val="00FB6A32"/>
    <w:rsid w:val="00FB73E9"/>
    <w:rsid w:val="00FB75B5"/>
    <w:rsid w:val="00FB7796"/>
    <w:rsid w:val="00FC5B2B"/>
    <w:rsid w:val="00FC62F2"/>
    <w:rsid w:val="00FC777F"/>
    <w:rsid w:val="00FD2190"/>
    <w:rsid w:val="00FE30F1"/>
    <w:rsid w:val="00FE4D02"/>
    <w:rsid w:val="00FE5DCD"/>
    <w:rsid w:val="00FE5ECE"/>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F8F967"/>
  <w15:docId w15:val="{08A08CF5-142B-48EC-81B1-B9EB4A17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1"/>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1"/>
    <w:q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1"/>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1"/>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1"/>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1"/>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1"/>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1"/>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1"/>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1"/>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1"/>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1"/>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1"/>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1"/>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1"/>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1"/>
    <w:qFormat/>
    <w:rsid w:val="00D86AFF"/>
    <w:pPr>
      <w:suppressAutoHyphens/>
      <w:spacing w:line="360" w:lineRule="auto"/>
      <w:ind w:firstLine="540"/>
      <w:jc w:val="both"/>
    </w:pPr>
    <w:rPr>
      <w:lang w:eastAsia="ar-SA"/>
    </w:rPr>
  </w:style>
  <w:style w:type="paragraph" w:customStyle="1" w:styleId="ConsNormal">
    <w:name w:val="ConsNormal"/>
    <w:uiPriority w:val="1"/>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1"/>
    <w:qFormat/>
    <w:rsid w:val="00D86AFF"/>
    <w:pPr>
      <w:suppressAutoHyphens/>
    </w:pPr>
    <w:rPr>
      <w:rFonts w:eastAsia="Arial"/>
      <w:lang w:val="en-US" w:eastAsia="ar-SA"/>
    </w:rPr>
  </w:style>
  <w:style w:type="paragraph" w:customStyle="1" w:styleId="ConsNonformat">
    <w:name w:val="ConsNonformat"/>
    <w:uiPriority w:val="1"/>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1"/>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1"/>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1"/>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1"/>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1"/>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1"/>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1"/>
    <w:qFormat/>
    <w:rsid w:val="00D86AFF"/>
  </w:style>
  <w:style w:type="paragraph" w:customStyle="1" w:styleId="affe">
    <w:name w:val="Название предприятия"/>
    <w:basedOn w:val="a"/>
    <w:uiPriority w:val="1"/>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1"/>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1"/>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1"/>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1"/>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1"/>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1"/>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1"/>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1"/>
    <w:qFormat/>
    <w:rsid w:val="00D86AFF"/>
    <w:pPr>
      <w:ind w:left="1800"/>
    </w:pPr>
  </w:style>
  <w:style w:type="paragraph" w:customStyle="1" w:styleId="312">
    <w:name w:val="Список 31"/>
    <w:basedOn w:val="aff5"/>
    <w:uiPriority w:val="1"/>
    <w:qFormat/>
    <w:rsid w:val="00D86AFF"/>
    <w:pPr>
      <w:ind w:left="2160"/>
    </w:pPr>
  </w:style>
  <w:style w:type="paragraph" w:customStyle="1" w:styleId="41">
    <w:name w:val="Список 41"/>
    <w:basedOn w:val="aff5"/>
    <w:uiPriority w:val="1"/>
    <w:qFormat/>
    <w:rsid w:val="00D86AFF"/>
    <w:pPr>
      <w:ind w:left="2520"/>
    </w:pPr>
  </w:style>
  <w:style w:type="paragraph" w:customStyle="1" w:styleId="51">
    <w:name w:val="Список 51"/>
    <w:basedOn w:val="aff5"/>
    <w:uiPriority w:val="1"/>
    <w:qFormat/>
    <w:rsid w:val="00D86AFF"/>
    <w:pPr>
      <w:ind w:left="2880"/>
    </w:pPr>
  </w:style>
  <w:style w:type="paragraph" w:customStyle="1" w:styleId="216">
    <w:name w:val="Маркированный список 21"/>
    <w:basedOn w:val="a"/>
    <w:uiPriority w:val="1"/>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1"/>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1"/>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1"/>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1"/>
    <w:qFormat/>
    <w:rsid w:val="00D86AFF"/>
    <w:pPr>
      <w:ind w:firstLine="0"/>
    </w:pPr>
  </w:style>
  <w:style w:type="paragraph" w:customStyle="1" w:styleId="217">
    <w:name w:val="Продолжение списка 21"/>
    <w:basedOn w:val="1fa"/>
    <w:uiPriority w:val="1"/>
    <w:qFormat/>
    <w:rsid w:val="00D86AFF"/>
    <w:pPr>
      <w:ind w:left="2160"/>
    </w:pPr>
  </w:style>
  <w:style w:type="paragraph" w:customStyle="1" w:styleId="314">
    <w:name w:val="Продолжение списка 31"/>
    <w:basedOn w:val="1fa"/>
    <w:uiPriority w:val="1"/>
    <w:qFormat/>
    <w:rsid w:val="00D86AFF"/>
    <w:pPr>
      <w:ind w:left="2520"/>
    </w:pPr>
  </w:style>
  <w:style w:type="paragraph" w:customStyle="1" w:styleId="411">
    <w:name w:val="Продолжение списка 41"/>
    <w:basedOn w:val="1fa"/>
    <w:uiPriority w:val="1"/>
    <w:qFormat/>
    <w:rsid w:val="00D86AFF"/>
    <w:pPr>
      <w:ind w:left="2880"/>
    </w:pPr>
  </w:style>
  <w:style w:type="paragraph" w:customStyle="1" w:styleId="511">
    <w:name w:val="Продолжение списка 51"/>
    <w:basedOn w:val="1fa"/>
    <w:uiPriority w:val="1"/>
    <w:qFormat/>
    <w:rsid w:val="00D86AFF"/>
    <w:pPr>
      <w:ind w:left="3240"/>
    </w:pPr>
  </w:style>
  <w:style w:type="paragraph" w:customStyle="1" w:styleId="1fb">
    <w:name w:val="Нумерованный список1"/>
    <w:basedOn w:val="a"/>
    <w:uiPriority w:val="1"/>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1"/>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1"/>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1"/>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1"/>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1"/>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1"/>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1"/>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1"/>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1"/>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1"/>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1"/>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1"/>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1"/>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1"/>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1"/>
    <w:qFormat/>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1"/>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1"/>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1"/>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1"/>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1"/>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1"/>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1"/>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1"/>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1"/>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1"/>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1"/>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1"/>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1"/>
    <w:qFormat/>
    <w:rsid w:val="00D86AFF"/>
    <w:pPr>
      <w:tabs>
        <w:tab w:val="left" w:pos="1026"/>
      </w:tabs>
      <w:ind w:left="-2245"/>
    </w:pPr>
  </w:style>
  <w:style w:type="paragraph" w:customStyle="1" w:styleId="affffa">
    <w:name w:val="Содержимое таблицы"/>
    <w:basedOn w:val="a"/>
    <w:uiPriority w:val="1"/>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1"/>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1"/>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1"/>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1"/>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1"/>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1"/>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1"/>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1"/>
    <w:qFormat/>
    <w:rsid w:val="00D86AFF"/>
    <w:pPr>
      <w:suppressAutoHyphens/>
      <w:jc w:val="both"/>
    </w:pPr>
    <w:rPr>
      <w:sz w:val="24"/>
      <w:szCs w:val="24"/>
      <w:lang w:eastAsia="ar-SA"/>
    </w:rPr>
  </w:style>
  <w:style w:type="paragraph" w:customStyle="1" w:styleId="S5">
    <w:name w:val="S_Титульный"/>
    <w:basedOn w:val="affff4"/>
    <w:uiPriority w:val="1"/>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1"/>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1"/>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1"/>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1"/>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1"/>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1"/>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1"/>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1"/>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1"/>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1"/>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1"/>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1"/>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1"/>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1"/>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1"/>
    <w:qFormat/>
    <w:rsid w:val="00D86AFF"/>
    <w:pPr>
      <w:suppressAutoHyphens/>
      <w:spacing w:before="280" w:after="280"/>
    </w:pPr>
    <w:rPr>
      <w:sz w:val="20"/>
      <w:szCs w:val="20"/>
      <w:lang w:eastAsia="ar-SA"/>
    </w:rPr>
  </w:style>
  <w:style w:type="paragraph" w:customStyle="1" w:styleId="font6">
    <w:name w:val="font6"/>
    <w:basedOn w:val="a"/>
    <w:uiPriority w:val="1"/>
    <w:qFormat/>
    <w:rsid w:val="00D86AFF"/>
    <w:pPr>
      <w:suppressAutoHyphens/>
      <w:spacing w:before="280" w:after="280"/>
    </w:pPr>
    <w:rPr>
      <w:sz w:val="20"/>
      <w:szCs w:val="20"/>
      <w:lang w:eastAsia="ar-SA"/>
    </w:rPr>
  </w:style>
  <w:style w:type="paragraph" w:customStyle="1" w:styleId="xl23">
    <w:name w:val="xl23"/>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1"/>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1"/>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1"/>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1"/>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1"/>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1"/>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1"/>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1"/>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1"/>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1"/>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1"/>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1"/>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1"/>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1"/>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1"/>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1"/>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1"/>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1"/>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1"/>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1"/>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1"/>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1"/>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1"/>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1"/>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1"/>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1"/>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1"/>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1"/>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1"/>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1"/>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1"/>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1"/>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1"/>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1"/>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1"/>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1"/>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1"/>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1"/>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1"/>
    <w:qFormat/>
    <w:rsid w:val="00D86AFF"/>
    <w:pPr>
      <w:suppressAutoHyphens/>
      <w:spacing w:before="280" w:after="280"/>
    </w:pPr>
    <w:rPr>
      <w:sz w:val="20"/>
      <w:szCs w:val="20"/>
      <w:lang w:eastAsia="ar-SA"/>
    </w:rPr>
  </w:style>
  <w:style w:type="paragraph" w:customStyle="1" w:styleId="font8">
    <w:name w:val="font8"/>
    <w:basedOn w:val="a"/>
    <w:uiPriority w:val="1"/>
    <w:qFormat/>
    <w:rsid w:val="00D86AFF"/>
    <w:pPr>
      <w:suppressAutoHyphens/>
      <w:spacing w:before="280" w:after="280"/>
    </w:pPr>
    <w:rPr>
      <w:b/>
      <w:bCs/>
      <w:sz w:val="20"/>
      <w:szCs w:val="20"/>
      <w:lang w:eastAsia="ar-SA"/>
    </w:rPr>
  </w:style>
  <w:style w:type="paragraph" w:customStyle="1" w:styleId="xl116">
    <w:name w:val="xl116"/>
    <w:basedOn w:val="a"/>
    <w:uiPriority w:val="1"/>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1"/>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1"/>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1"/>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1"/>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1"/>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1"/>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1"/>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1"/>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1"/>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1"/>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1"/>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1"/>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1"/>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1"/>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1"/>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1"/>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1"/>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1"/>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1"/>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1"/>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1"/>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1"/>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1"/>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1"/>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1"/>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1"/>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1"/>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1"/>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1"/>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1"/>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1"/>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1"/>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1"/>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1"/>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1"/>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1"/>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1"/>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1"/>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1"/>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1"/>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1"/>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1"/>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1"/>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1"/>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1"/>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1"/>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1"/>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1"/>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1"/>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1"/>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1"/>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1"/>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1"/>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1"/>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1"/>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1"/>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1"/>
    <w:qFormat/>
    <w:rsid w:val="00D86AFF"/>
    <w:pPr>
      <w:suppressAutoHyphens/>
      <w:spacing w:before="280" w:after="280"/>
    </w:pPr>
    <w:rPr>
      <w:sz w:val="22"/>
      <w:szCs w:val="22"/>
      <w:u w:val="single"/>
      <w:lang w:eastAsia="ar-SA"/>
    </w:rPr>
  </w:style>
  <w:style w:type="paragraph" w:customStyle="1" w:styleId="font10">
    <w:name w:val="font10"/>
    <w:basedOn w:val="a"/>
    <w:uiPriority w:val="1"/>
    <w:qFormat/>
    <w:rsid w:val="00D86AFF"/>
    <w:pPr>
      <w:suppressAutoHyphens/>
      <w:spacing w:before="280" w:after="280"/>
    </w:pPr>
    <w:rPr>
      <w:b/>
      <w:bCs/>
      <w:sz w:val="22"/>
      <w:szCs w:val="22"/>
      <w:lang w:eastAsia="ar-SA"/>
    </w:rPr>
  </w:style>
  <w:style w:type="paragraph" w:customStyle="1" w:styleId="font11">
    <w:name w:val="font11"/>
    <w:basedOn w:val="a"/>
    <w:uiPriority w:val="1"/>
    <w:qFormat/>
    <w:rsid w:val="00D86AFF"/>
    <w:pPr>
      <w:suppressAutoHyphens/>
      <w:spacing w:before="280" w:after="280"/>
    </w:pPr>
    <w:rPr>
      <w:sz w:val="24"/>
      <w:szCs w:val="24"/>
      <w:lang w:eastAsia="ar-SA"/>
    </w:rPr>
  </w:style>
  <w:style w:type="paragraph" w:customStyle="1" w:styleId="font12">
    <w:name w:val="font12"/>
    <w:basedOn w:val="a"/>
    <w:uiPriority w:val="1"/>
    <w:qFormat/>
    <w:rsid w:val="00D86AFF"/>
    <w:pPr>
      <w:suppressAutoHyphens/>
      <w:spacing w:before="280" w:after="280"/>
    </w:pPr>
    <w:rPr>
      <w:b/>
      <w:bCs/>
      <w:sz w:val="22"/>
      <w:szCs w:val="22"/>
      <w:lang w:eastAsia="ar-SA"/>
    </w:rPr>
  </w:style>
  <w:style w:type="paragraph" w:customStyle="1" w:styleId="font13">
    <w:name w:val="font13"/>
    <w:basedOn w:val="a"/>
    <w:uiPriority w:val="1"/>
    <w:qFormat/>
    <w:rsid w:val="00D86AFF"/>
    <w:pPr>
      <w:suppressAutoHyphens/>
      <w:spacing w:before="280" w:after="280"/>
    </w:pPr>
    <w:rPr>
      <w:sz w:val="24"/>
      <w:szCs w:val="24"/>
      <w:lang w:eastAsia="ar-SA"/>
    </w:rPr>
  </w:style>
  <w:style w:type="paragraph" w:customStyle="1" w:styleId="S11">
    <w:name w:val="S_Заголовок 1"/>
    <w:basedOn w:val="a"/>
    <w:uiPriority w:val="1"/>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1"/>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1"/>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1"/>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1"/>
    <w:qFormat/>
    <w:rsid w:val="00D86AFF"/>
    <w:pPr>
      <w:suppressAutoHyphens/>
      <w:jc w:val="both"/>
    </w:pPr>
    <w:rPr>
      <w:sz w:val="24"/>
      <w:szCs w:val="24"/>
      <w:lang w:eastAsia="ar-SA"/>
    </w:rPr>
  </w:style>
  <w:style w:type="paragraph" w:customStyle="1" w:styleId="1ffa">
    <w:name w:val="текст 1"/>
    <w:basedOn w:val="a"/>
    <w:next w:val="a"/>
    <w:uiPriority w:val="1"/>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1"/>
    <w:qFormat/>
    <w:rsid w:val="00D86AFF"/>
    <w:rPr>
      <w:sz w:val="22"/>
    </w:rPr>
  </w:style>
  <w:style w:type="paragraph" w:customStyle="1" w:styleId="afffff1">
    <w:name w:val="Номер таблици"/>
    <w:basedOn w:val="a"/>
    <w:next w:val="a"/>
    <w:uiPriority w:val="1"/>
    <w:qFormat/>
    <w:rsid w:val="00D86AFF"/>
    <w:pPr>
      <w:suppressAutoHyphens/>
      <w:jc w:val="right"/>
    </w:pPr>
    <w:rPr>
      <w:b/>
      <w:sz w:val="20"/>
      <w:szCs w:val="24"/>
      <w:lang w:eastAsia="ar-SA"/>
    </w:rPr>
  </w:style>
  <w:style w:type="paragraph" w:customStyle="1" w:styleId="afffff2">
    <w:name w:val="Приложение"/>
    <w:basedOn w:val="a"/>
    <w:next w:val="a"/>
    <w:uiPriority w:val="1"/>
    <w:qFormat/>
    <w:rsid w:val="00D86AFF"/>
    <w:pPr>
      <w:suppressAutoHyphens/>
      <w:jc w:val="right"/>
    </w:pPr>
    <w:rPr>
      <w:sz w:val="20"/>
      <w:szCs w:val="24"/>
      <w:lang w:eastAsia="ar-SA"/>
    </w:rPr>
  </w:style>
  <w:style w:type="paragraph" w:customStyle="1" w:styleId="afffff3">
    <w:name w:val="Обычный по таблице"/>
    <w:basedOn w:val="a"/>
    <w:uiPriority w:val="1"/>
    <w:qFormat/>
    <w:rsid w:val="00D86AFF"/>
    <w:pPr>
      <w:suppressAutoHyphens/>
    </w:pPr>
    <w:rPr>
      <w:sz w:val="24"/>
      <w:szCs w:val="24"/>
      <w:lang w:eastAsia="ar-SA"/>
    </w:rPr>
  </w:style>
  <w:style w:type="paragraph" w:customStyle="1" w:styleId="S6">
    <w:name w:val="S_Обычный в таблице"/>
    <w:basedOn w:val="a"/>
    <w:uiPriority w:val="1"/>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1"/>
    <w:qFormat/>
    <w:rsid w:val="00D86AFF"/>
    <w:pPr>
      <w:tabs>
        <w:tab w:val="right" w:leader="dot" w:pos="9637"/>
      </w:tabs>
      <w:ind w:left="2547" w:firstLine="0"/>
    </w:pPr>
  </w:style>
  <w:style w:type="paragraph" w:customStyle="1" w:styleId="afffff5">
    <w:name w:val="Содержимое врезки"/>
    <w:basedOn w:val="a0"/>
    <w:uiPriority w:val="1"/>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1"/>
    <w:qFormat/>
    <w:rsid w:val="00CC29B7"/>
    <w:rPr>
      <w:rFonts w:ascii="Arial CYR" w:hAnsi="Arial CYR"/>
      <w:lang w:val="en-US"/>
    </w:rPr>
  </w:style>
  <w:style w:type="paragraph" w:customStyle="1" w:styleId="consplusnormal1">
    <w:name w:val="consplusnormal"/>
    <w:basedOn w:val="a"/>
    <w:uiPriority w:val="1"/>
    <w:qFormat/>
    <w:rsid w:val="002A51A2"/>
    <w:pPr>
      <w:autoSpaceDE w:val="0"/>
      <w:autoSpaceDN w:val="0"/>
      <w:ind w:firstLine="720"/>
    </w:pPr>
    <w:rPr>
      <w:rFonts w:ascii="Arial" w:hAnsi="Arial" w:cs="Arial"/>
      <w:sz w:val="20"/>
      <w:szCs w:val="20"/>
    </w:rPr>
  </w:style>
  <w:style w:type="paragraph" w:customStyle="1" w:styleId="ConsPlusCell">
    <w:name w:val="ConsPlusCell"/>
    <w:uiPriority w:val="99"/>
    <w:qFormat/>
    <w:rsid w:val="002834EC"/>
    <w:pPr>
      <w:widowControl w:val="0"/>
      <w:autoSpaceDE w:val="0"/>
      <w:autoSpaceDN w:val="0"/>
      <w:adjustRightInd w:val="0"/>
    </w:pPr>
    <w:rPr>
      <w:rFonts w:ascii="Arial" w:hAnsi="Arial" w:cs="Arial"/>
    </w:rPr>
  </w:style>
  <w:style w:type="paragraph" w:customStyle="1" w:styleId="1fff">
    <w:name w:val="Обычный1"/>
    <w:uiPriority w:val="1"/>
    <w:qFormat/>
    <w:rsid w:val="00950359"/>
    <w:rPr>
      <w:sz w:val="28"/>
    </w:rPr>
  </w:style>
  <w:style w:type="paragraph" w:customStyle="1" w:styleId="1fff0">
    <w:name w:val="Основной текст1"/>
    <w:basedOn w:val="1fff"/>
    <w:uiPriority w:val="1"/>
    <w:qFormat/>
    <w:rsid w:val="00950359"/>
    <w:pPr>
      <w:snapToGrid w:val="0"/>
      <w:jc w:val="both"/>
    </w:pPr>
    <w:rPr>
      <w:rFonts w:ascii="a_Timer" w:hAnsi="a_Timer"/>
    </w:rPr>
  </w:style>
  <w:style w:type="paragraph" w:customStyle="1" w:styleId="2f1">
    <w:name w:val="Цитата2"/>
    <w:basedOn w:val="a"/>
    <w:uiPriority w:val="1"/>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1"/>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1"/>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1"/>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1"/>
    <w:qFormat/>
    <w:rsid w:val="00352C02"/>
    <w:pPr>
      <w:ind w:firstLine="709"/>
      <w:jc w:val="both"/>
    </w:pPr>
    <w:rPr>
      <w:snapToGrid w:val="0"/>
    </w:rPr>
  </w:style>
  <w:style w:type="paragraph" w:customStyle="1" w:styleId="2f4">
    <w:name w:val="Обычный2"/>
    <w:uiPriority w:val="1"/>
    <w:qFormat/>
    <w:rsid w:val="00352C02"/>
    <w:rPr>
      <w:sz w:val="28"/>
    </w:rPr>
  </w:style>
  <w:style w:type="paragraph" w:customStyle="1" w:styleId="2f5">
    <w:name w:val="Основной текст2"/>
    <w:basedOn w:val="2f4"/>
    <w:uiPriority w:val="1"/>
    <w:qFormat/>
    <w:rsid w:val="00352C02"/>
    <w:pPr>
      <w:snapToGrid w:val="0"/>
      <w:jc w:val="both"/>
    </w:pPr>
    <w:rPr>
      <w:rFonts w:ascii="a_Timer" w:hAnsi="a_Timer"/>
    </w:rPr>
  </w:style>
  <w:style w:type="paragraph" w:customStyle="1" w:styleId="221">
    <w:name w:val="Основной текст 22"/>
    <w:basedOn w:val="a"/>
    <w:uiPriority w:val="1"/>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1"/>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1"/>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1"/>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1"/>
    <w:qFormat/>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1"/>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numbering" w:customStyle="1" w:styleId="1fff4">
    <w:name w:val="Нет списка1"/>
    <w:next w:val="a3"/>
    <w:semiHidden/>
    <w:rsid w:val="00D83718"/>
  </w:style>
  <w:style w:type="paragraph" w:customStyle="1" w:styleId="affffff1">
    <w:name w:val="Знак Знак Знак"/>
    <w:basedOn w:val="a"/>
    <w:rsid w:val="00D83718"/>
    <w:pPr>
      <w:tabs>
        <w:tab w:val="num" w:pos="1287"/>
      </w:tabs>
      <w:spacing w:after="160" w:line="240" w:lineRule="exact"/>
      <w:ind w:left="1287" w:hanging="360"/>
      <w:jc w:val="both"/>
    </w:pPr>
    <w:rPr>
      <w:rFonts w:ascii="Verdana" w:hAnsi="Verdana" w:cs="Arial"/>
      <w:sz w:val="20"/>
      <w:szCs w:val="20"/>
      <w:lang w:val="en-US" w:eastAsia="en-US"/>
    </w:rPr>
  </w:style>
  <w:style w:type="paragraph" w:styleId="affffff2">
    <w:name w:val="Document Map"/>
    <w:basedOn w:val="a"/>
    <w:link w:val="affffff3"/>
    <w:rsid w:val="00D83718"/>
    <w:pPr>
      <w:shd w:val="clear" w:color="auto" w:fill="000080"/>
    </w:pPr>
    <w:rPr>
      <w:rFonts w:ascii="Tahoma" w:hAnsi="Tahoma" w:cs="Tahoma"/>
    </w:rPr>
  </w:style>
  <w:style w:type="character" w:customStyle="1" w:styleId="affffff3">
    <w:name w:val="Схема документа Знак"/>
    <w:basedOn w:val="a1"/>
    <w:link w:val="affffff2"/>
    <w:rsid w:val="00D83718"/>
    <w:rPr>
      <w:rFonts w:ascii="Tahoma" w:hAnsi="Tahoma" w:cs="Tahoma"/>
      <w:sz w:val="28"/>
      <w:szCs w:val="28"/>
      <w:shd w:val="clear" w:color="auto" w:fill="000080"/>
    </w:rPr>
  </w:style>
  <w:style w:type="table" w:customStyle="1" w:styleId="2f8">
    <w:name w:val="Сетка таблицы2"/>
    <w:basedOn w:val="a2"/>
    <w:rsid w:val="0062775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5">
    <w:name w:val="Заголовок Знак1"/>
    <w:basedOn w:val="a1"/>
    <w:rsid w:val="001D77C3"/>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1D77C3"/>
    <w:rPr>
      <w:rFonts w:ascii="Arial" w:hAnsi="Arial" w:cs="Arial"/>
    </w:rPr>
  </w:style>
  <w:style w:type="character" w:customStyle="1" w:styleId="1fff6">
    <w:name w:val="Подзаголовок Знак1"/>
    <w:basedOn w:val="a1"/>
    <w:rsid w:val="001D77C3"/>
    <w:rPr>
      <w:rFonts w:asciiTheme="minorHAnsi" w:eastAsiaTheme="minorEastAsia" w:hAnsiTheme="minorHAnsi" w:cstheme="minorBidi"/>
      <w:color w:val="5A5A5A" w:themeColor="text1" w:themeTint="A5"/>
      <w:spacing w:val="15"/>
      <w:sz w:val="22"/>
      <w:szCs w:val="22"/>
    </w:rPr>
  </w:style>
  <w:style w:type="character" w:customStyle="1" w:styleId="1fff7">
    <w:name w:val="Нижний колонтитул Знак1"/>
    <w:basedOn w:val="a1"/>
    <w:semiHidden/>
    <w:rsid w:val="001D77C3"/>
    <w:rPr>
      <w:sz w:val="28"/>
      <w:szCs w:val="28"/>
    </w:rPr>
  </w:style>
  <w:style w:type="character" w:customStyle="1" w:styleId="1fff8">
    <w:name w:val="Верхний колонтитул Знак1"/>
    <w:basedOn w:val="a1"/>
    <w:uiPriority w:val="99"/>
    <w:semiHidden/>
    <w:rsid w:val="001D77C3"/>
    <w:rPr>
      <w:sz w:val="28"/>
      <w:szCs w:val="28"/>
    </w:rPr>
  </w:style>
  <w:style w:type="character" w:customStyle="1" w:styleId="1fff9">
    <w:name w:val="Основной текст с отступом Знак1"/>
    <w:basedOn w:val="a1"/>
    <w:semiHidden/>
    <w:rsid w:val="001D77C3"/>
    <w:rPr>
      <w:sz w:val="28"/>
      <w:szCs w:val="28"/>
    </w:rPr>
  </w:style>
  <w:style w:type="paragraph" w:customStyle="1" w:styleId="Style6">
    <w:name w:val="Style6"/>
    <w:basedOn w:val="a"/>
    <w:uiPriority w:val="1"/>
    <w:qFormat/>
    <w:rsid w:val="001D77C3"/>
    <w:pPr>
      <w:widowControl w:val="0"/>
      <w:autoSpaceDE w:val="0"/>
      <w:autoSpaceDN w:val="0"/>
      <w:adjustRightInd w:val="0"/>
      <w:spacing w:line="322" w:lineRule="exact"/>
      <w:jc w:val="center"/>
    </w:pPr>
    <w:rPr>
      <w:sz w:val="24"/>
      <w:szCs w:val="24"/>
    </w:rPr>
  </w:style>
  <w:style w:type="paragraph" w:customStyle="1" w:styleId="--">
    <w:name w:val="- СТРАНИЦА -"/>
    <w:uiPriority w:val="1"/>
    <w:qFormat/>
    <w:rsid w:val="001D77C3"/>
    <w:rPr>
      <w:sz w:val="24"/>
      <w:szCs w:val="24"/>
    </w:rPr>
  </w:style>
  <w:style w:type="paragraph" w:customStyle="1" w:styleId="affffff4">
    <w:name w:val="Автозамена"/>
    <w:uiPriority w:val="1"/>
    <w:qFormat/>
    <w:rsid w:val="001D77C3"/>
    <w:rPr>
      <w:sz w:val="24"/>
      <w:szCs w:val="24"/>
    </w:rPr>
  </w:style>
  <w:style w:type="paragraph" w:customStyle="1" w:styleId="affffff5">
    <w:name w:val="Нормальный (таблица)"/>
    <w:basedOn w:val="a"/>
    <w:next w:val="a"/>
    <w:uiPriority w:val="1"/>
    <w:qFormat/>
    <w:rsid w:val="001D77C3"/>
    <w:pPr>
      <w:widowControl w:val="0"/>
      <w:autoSpaceDE w:val="0"/>
      <w:autoSpaceDN w:val="0"/>
      <w:adjustRightInd w:val="0"/>
      <w:jc w:val="both"/>
    </w:pPr>
    <w:rPr>
      <w:rFonts w:ascii="Arial" w:hAnsi="Arial" w:cs="Arial"/>
      <w:sz w:val="24"/>
      <w:szCs w:val="24"/>
    </w:rPr>
  </w:style>
  <w:style w:type="paragraph" w:customStyle="1" w:styleId="affffff6">
    <w:name w:val="Прижатый влево"/>
    <w:basedOn w:val="a"/>
    <w:next w:val="a"/>
    <w:uiPriority w:val="1"/>
    <w:qFormat/>
    <w:rsid w:val="001D77C3"/>
    <w:pPr>
      <w:widowControl w:val="0"/>
      <w:autoSpaceDE w:val="0"/>
      <w:autoSpaceDN w:val="0"/>
      <w:adjustRightInd w:val="0"/>
    </w:pPr>
    <w:rPr>
      <w:rFonts w:ascii="Arial" w:hAnsi="Arial" w:cs="Arial"/>
      <w:sz w:val="24"/>
      <w:szCs w:val="24"/>
    </w:rPr>
  </w:style>
  <w:style w:type="paragraph" w:customStyle="1" w:styleId="affffff7">
    <w:name w:val="Комментарий"/>
    <w:basedOn w:val="a"/>
    <w:next w:val="a"/>
    <w:uiPriority w:val="1"/>
    <w:qFormat/>
    <w:rsid w:val="001D77C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8">
    <w:name w:val="Таблицы (моноширинный)"/>
    <w:basedOn w:val="a"/>
    <w:next w:val="a"/>
    <w:uiPriority w:val="1"/>
    <w:qFormat/>
    <w:rsid w:val="001D77C3"/>
    <w:pPr>
      <w:widowControl w:val="0"/>
      <w:autoSpaceDE w:val="0"/>
      <w:autoSpaceDN w:val="0"/>
      <w:adjustRightInd w:val="0"/>
      <w:jc w:val="both"/>
    </w:pPr>
    <w:rPr>
      <w:rFonts w:ascii="Courier New" w:eastAsia="Calibri" w:hAnsi="Courier New" w:cs="Courier New"/>
      <w:sz w:val="24"/>
      <w:szCs w:val="24"/>
    </w:rPr>
  </w:style>
  <w:style w:type="paragraph" w:customStyle="1" w:styleId="1fffa">
    <w:name w:val="Абзац списка1"/>
    <w:basedOn w:val="a"/>
    <w:uiPriority w:val="1"/>
    <w:qFormat/>
    <w:rsid w:val="001D77C3"/>
    <w:pPr>
      <w:widowControl w:val="0"/>
      <w:autoSpaceDE w:val="0"/>
      <w:autoSpaceDN w:val="0"/>
      <w:adjustRightInd w:val="0"/>
      <w:ind w:left="720"/>
    </w:pPr>
    <w:rPr>
      <w:rFonts w:ascii="Arial" w:eastAsia="Calibri" w:hAnsi="Arial" w:cs="Arial"/>
      <w:sz w:val="24"/>
      <w:szCs w:val="24"/>
    </w:rPr>
  </w:style>
  <w:style w:type="character" w:styleId="affffff9">
    <w:name w:val="Placeholder Text"/>
    <w:basedOn w:val="a1"/>
    <w:uiPriority w:val="99"/>
    <w:semiHidden/>
    <w:rsid w:val="001D77C3"/>
    <w:rPr>
      <w:color w:val="808080"/>
    </w:rPr>
  </w:style>
  <w:style w:type="character" w:customStyle="1" w:styleId="71">
    <w:name w:val="Заголовок 7 Знак1"/>
    <w:basedOn w:val="a1"/>
    <w:semiHidden/>
    <w:rsid w:val="001D77C3"/>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1D77C3"/>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1D77C3"/>
    <w:rPr>
      <w:rFonts w:asciiTheme="majorHAnsi" w:eastAsiaTheme="majorEastAsia" w:hAnsiTheme="majorHAnsi" w:cstheme="majorBidi"/>
      <w:i/>
      <w:iCs/>
      <w:color w:val="272727" w:themeColor="text1" w:themeTint="D8"/>
      <w:sz w:val="21"/>
      <w:szCs w:val="21"/>
    </w:rPr>
  </w:style>
  <w:style w:type="character" w:customStyle="1" w:styleId="21d">
    <w:name w:val="Основной текст с отступом 2 Знак1"/>
    <w:basedOn w:val="a1"/>
    <w:semiHidden/>
    <w:rsid w:val="001D77C3"/>
    <w:rPr>
      <w:sz w:val="28"/>
      <w:szCs w:val="28"/>
    </w:rPr>
  </w:style>
  <w:style w:type="character" w:customStyle="1" w:styleId="316">
    <w:name w:val="Основной текст с отступом 3 Знак1"/>
    <w:basedOn w:val="a1"/>
    <w:semiHidden/>
    <w:rsid w:val="001D77C3"/>
    <w:rPr>
      <w:sz w:val="16"/>
      <w:szCs w:val="16"/>
    </w:rPr>
  </w:style>
  <w:style w:type="character" w:customStyle="1" w:styleId="21e">
    <w:name w:val="Основной текст 2 Знак1"/>
    <w:basedOn w:val="a1"/>
    <w:uiPriority w:val="99"/>
    <w:semiHidden/>
    <w:rsid w:val="001D77C3"/>
    <w:rPr>
      <w:sz w:val="28"/>
      <w:szCs w:val="28"/>
    </w:rPr>
  </w:style>
  <w:style w:type="character" w:customStyle="1" w:styleId="1fffb">
    <w:name w:val="Текст выноски Знак1"/>
    <w:basedOn w:val="a1"/>
    <w:semiHidden/>
    <w:rsid w:val="001D77C3"/>
    <w:rPr>
      <w:rFonts w:ascii="Segoe UI" w:hAnsi="Segoe UI" w:cs="Segoe UI"/>
      <w:sz w:val="18"/>
      <w:szCs w:val="18"/>
    </w:rPr>
  </w:style>
  <w:style w:type="character" w:customStyle="1" w:styleId="1fffc">
    <w:name w:val="Электронная подпись Знак1"/>
    <w:basedOn w:val="a1"/>
    <w:semiHidden/>
    <w:rsid w:val="001D77C3"/>
    <w:rPr>
      <w:sz w:val="28"/>
      <w:szCs w:val="28"/>
    </w:rPr>
  </w:style>
  <w:style w:type="character" w:customStyle="1" w:styleId="1fffd">
    <w:name w:val="Текст примечания Знак1"/>
    <w:basedOn w:val="a1"/>
    <w:semiHidden/>
    <w:rsid w:val="001D77C3"/>
  </w:style>
  <w:style w:type="character" w:customStyle="1" w:styleId="1fffe">
    <w:name w:val="Текст Знак1"/>
    <w:basedOn w:val="a1"/>
    <w:semiHidden/>
    <w:rsid w:val="001D77C3"/>
    <w:rPr>
      <w:rFonts w:ascii="Consolas" w:hAnsi="Consolas"/>
      <w:sz w:val="21"/>
      <w:szCs w:val="21"/>
    </w:rPr>
  </w:style>
  <w:style w:type="character" w:customStyle="1" w:styleId="317">
    <w:name w:val="Основной текст 3 Знак1"/>
    <w:basedOn w:val="a1"/>
    <w:semiHidden/>
    <w:rsid w:val="001D77C3"/>
    <w:rPr>
      <w:sz w:val="16"/>
      <w:szCs w:val="16"/>
    </w:rPr>
  </w:style>
  <w:style w:type="character" w:customStyle="1" w:styleId="1ffff">
    <w:name w:val="Текст сноски Знак1"/>
    <w:basedOn w:val="a1"/>
    <w:semiHidden/>
    <w:rsid w:val="001D77C3"/>
  </w:style>
  <w:style w:type="character" w:customStyle="1" w:styleId="affffffa">
    <w:name w:val="Цветовое выделение"/>
    <w:rsid w:val="001D77C3"/>
    <w:rPr>
      <w:b/>
      <w:bCs/>
      <w:color w:val="000080"/>
    </w:rPr>
  </w:style>
  <w:style w:type="character" w:customStyle="1" w:styleId="affffffb">
    <w:name w:val="Гипертекстовая ссылка"/>
    <w:basedOn w:val="affffffa"/>
    <w:rsid w:val="001D77C3"/>
    <w:rPr>
      <w:b/>
      <w:bCs/>
      <w:color w:val="008000"/>
    </w:rPr>
  </w:style>
  <w:style w:type="character" w:customStyle="1" w:styleId="1ffff0">
    <w:name w:val="Основной текст Знак1"/>
    <w:basedOn w:val="a1"/>
    <w:uiPriority w:val="99"/>
    <w:semiHidden/>
    <w:rsid w:val="001D77C3"/>
    <w:rPr>
      <w:sz w:val="24"/>
      <w:szCs w:val="24"/>
    </w:rPr>
  </w:style>
  <w:style w:type="table" w:customStyle="1" w:styleId="1ffff1">
    <w:name w:val="Сетка таблицы1"/>
    <w:basedOn w:val="a2"/>
    <w:rsid w:val="001D77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9918775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2009599960">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B989-9103-462F-BD66-BF2735CA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5486</Words>
  <Characters>44477</Characters>
  <Application>Microsoft Office Word</Application>
  <DocSecurity>0</DocSecurity>
  <Lines>370</Lines>
  <Paragraphs>99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User</cp:lastModifiedBy>
  <cp:revision>5</cp:revision>
  <cp:lastPrinted>2012-03-23T03:23:00Z</cp:lastPrinted>
  <dcterms:created xsi:type="dcterms:W3CDTF">2020-11-18T07:43:00Z</dcterms:created>
  <dcterms:modified xsi:type="dcterms:W3CDTF">2020-11-23T07:59:00Z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6771c092-f428-4508-a8c0-b64c92cfdb6f</vt:lpwstr>
  </property>
</Properties>
</file>